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84" w:rsidRPr="000F439A" w:rsidRDefault="000F439A" w:rsidP="000F43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439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การประเมินความเสี่ยงการทุจริต</w:t>
      </w:r>
    </w:p>
    <w:p w:rsidR="000F439A" w:rsidRPr="000F439A" w:rsidRDefault="000F439A" w:rsidP="000F43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439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องค์การบริหารส่วนตำบลนางหลง อำเภอชะอวด จังหวัดนครศรีธรรมราช</w:t>
      </w:r>
    </w:p>
    <w:p w:rsidR="000F439A" w:rsidRDefault="000F439A" w:rsidP="000F439A">
      <w:pPr>
        <w:spacing w:before="240"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ตามยุทธศาสตร์ชาติว่าด้วย การป้องกันและปราบปรามการทุจริต ระยะที่ 3 (พ.ศ.2560-2564) และการประเมินคุณธรรมและความโปร่งใสในการดำเนินงานของหน่วยงานภาครัฐ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 : (ITA)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พ.ศ.2564 ได้กำหนดตัวชี้วัดออกเป็น 10 ตัวชี้วัด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การใช้งบประมาณ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การใช้อำนาจ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การใช้ทรัพย์สินของทางราชการ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การแก้ไขปัญหาการทุจริต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คุณภาพการดำเนินงาน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ประสิทธิภาพการสื่อสาร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การปรับปรุงระบบการทำงาน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</w:t>
      </w:r>
    </w:p>
    <w:p w:rsidR="000F439A" w:rsidRDefault="000F439A" w:rsidP="000F439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การป้องกันการทุจริต</w:t>
      </w:r>
    </w:p>
    <w:p w:rsidR="000F439A" w:rsidRDefault="000F439A" w:rsidP="000F439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องค์การบริหารส่วนตำบลนางลง ถูกกำหนดให้ประเมินตัวชี้วัดที่ 10 การป้องกันการทุจริต ตัวชี้วัดย่อยที่ 10.1 การดำเนินการเพื่อป้องกันการทุจริต ข้อ 036 การประเมินความเสี่ยงการทุจริต</w:t>
      </w:r>
    </w:p>
    <w:p w:rsidR="000F439A" w:rsidRDefault="000F439A" w:rsidP="000F439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การประเมินความเสี่ยงการทุจริต ขององค์การบริหารส่วนตำบลนางหลง</w:t>
      </w:r>
    </w:p>
    <w:p w:rsidR="000F439A" w:rsidRDefault="000F439A" w:rsidP="000F43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ขั้นตอนการประเมินความเสี่ยงการทุจริต</w:t>
      </w: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6B93" w:rsidRDefault="00326B93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44CF6" w:rsidRDefault="00444CF6" w:rsidP="00444C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444CF6" w:rsidRDefault="00444CF6" w:rsidP="00444C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F439A" w:rsidRPr="00444CF6" w:rsidRDefault="000F439A" w:rsidP="000F439A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44CF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การระบุความเสี่ยง</w:t>
      </w:r>
    </w:p>
    <w:p w:rsidR="000F439A" w:rsidRDefault="000F439A" w:rsidP="000F439A">
      <w:pPr>
        <w:spacing w:after="0"/>
        <w:ind w:left="7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ระบุความเสี่ยง อธิบายรายละเอียด รูปแบบ พฤติการณ์ความเสี่ยงเฉพาะที่มีความเสี่ยงการทุจริต</w:t>
      </w:r>
    </w:p>
    <w:p w:rsidR="000F439A" w:rsidRDefault="000F439A" w:rsidP="000F43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ระบุความเสี่ยง อธิบายรายละเอียด รูปแบบ พฤติการณ์ความเสี่ยงเฉพาะที่มีความเสี่ยงการทุจริต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1755"/>
        <w:gridCol w:w="1984"/>
      </w:tblGrid>
      <w:tr w:rsidR="00B27B40" w:rsidTr="00944326">
        <w:tc>
          <w:tcPr>
            <w:tcW w:w="5807" w:type="dxa"/>
            <w:vMerge w:val="restart"/>
          </w:tcPr>
          <w:p w:rsidR="00B27B40" w:rsidRPr="002D0BB5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B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3739" w:type="dxa"/>
            <w:gridSpan w:val="2"/>
          </w:tcPr>
          <w:p w:rsidR="00B27B40" w:rsidRPr="002D0BB5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B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ประเภทความเสี่ยงการทุจริต</w:t>
            </w:r>
          </w:p>
        </w:tc>
      </w:tr>
      <w:tr w:rsidR="00B27B40" w:rsidTr="00944326">
        <w:tc>
          <w:tcPr>
            <w:tcW w:w="5807" w:type="dxa"/>
            <w:vMerge/>
          </w:tcPr>
          <w:p w:rsidR="00B27B40" w:rsidRPr="002D0BB5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55" w:type="dxa"/>
          </w:tcPr>
          <w:p w:rsidR="00B27B40" w:rsidRPr="002D0BB5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B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Know Factor</w:t>
            </w:r>
          </w:p>
        </w:tc>
        <w:tc>
          <w:tcPr>
            <w:tcW w:w="1984" w:type="dxa"/>
          </w:tcPr>
          <w:p w:rsidR="00B27B40" w:rsidRPr="002D0BB5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B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Unknown Factor</w:t>
            </w:r>
          </w:p>
        </w:tc>
      </w:tr>
      <w:tr w:rsidR="00B27B40" w:rsidTr="00944326">
        <w:tc>
          <w:tcPr>
            <w:tcW w:w="5807" w:type="dxa"/>
          </w:tcPr>
          <w:p w:rsidR="00B27B40" w:rsidRPr="00B27B40" w:rsidRDefault="00B27B40" w:rsidP="0094432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การจัดซื้อจัดจ้าง </w:t>
            </w:r>
          </w:p>
          <w:p w:rsidR="00B27B40" w:rsidRDefault="00B27B40" w:rsidP="0094432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การจัดซื้อพัสดุ เลือกซื้อร้านที่ตนเองสนิทหรือเป็นญาติหรือร้านที่ตนเองคุยได้ง่าย</w:t>
            </w:r>
          </w:p>
        </w:tc>
        <w:tc>
          <w:tcPr>
            <w:tcW w:w="1755" w:type="dxa"/>
          </w:tcPr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27B40" w:rsidRDefault="00D75969" w:rsidP="00D759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</w:tr>
      <w:tr w:rsidR="00B27B40" w:rsidTr="00944326">
        <w:tc>
          <w:tcPr>
            <w:tcW w:w="5807" w:type="dxa"/>
          </w:tcPr>
          <w:p w:rsidR="00B27B40" w:rsidRPr="00B27B40" w:rsidRDefault="00B27B40" w:rsidP="0094432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การจัดโครงการ/กิจกรรม</w:t>
            </w:r>
          </w:p>
          <w:p w:rsidR="00B27B40" w:rsidRPr="002D0BB5" w:rsidRDefault="00B27B40" w:rsidP="009443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มีการเลือกพื้นที่ในการจัดโครงการ/กิจกรรม ที่เจาหน้าที่คุ้นเคยเป็นการส่วนตัว</w:t>
            </w:r>
          </w:p>
        </w:tc>
        <w:tc>
          <w:tcPr>
            <w:tcW w:w="1755" w:type="dxa"/>
          </w:tcPr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27B40" w:rsidRDefault="00D75969" w:rsidP="00D759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</w:tr>
      <w:tr w:rsidR="00B27B40" w:rsidTr="00944326">
        <w:tc>
          <w:tcPr>
            <w:tcW w:w="5807" w:type="dxa"/>
          </w:tcPr>
          <w:p w:rsidR="00B27B40" w:rsidRPr="00B27B40" w:rsidRDefault="00B27B40" w:rsidP="0094432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B27B40" w:rsidRPr="00326B93" w:rsidRDefault="00B27B40" w:rsidP="009443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1755" w:type="dxa"/>
          </w:tcPr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27B40" w:rsidRDefault="00D75969" w:rsidP="00D759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</w:tr>
      <w:tr w:rsidR="00B27B40" w:rsidTr="00944326">
        <w:tc>
          <w:tcPr>
            <w:tcW w:w="5807" w:type="dxa"/>
          </w:tcPr>
          <w:p w:rsidR="00B27B40" w:rsidRPr="00B27B40" w:rsidRDefault="00B27B40" w:rsidP="0094432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การนำทรัพย์สินของราชการมาใช้ในเรื่องส่วนตัว</w:t>
            </w:r>
          </w:p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เช่นการใช้อุปกรณ์สำนักงานต่าง ๆ รถยนต์ เครื่องตัดหญ้า ฯลฯ</w:t>
            </w:r>
          </w:p>
        </w:tc>
        <w:tc>
          <w:tcPr>
            <w:tcW w:w="1755" w:type="dxa"/>
          </w:tcPr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27B40" w:rsidRDefault="00D75969" w:rsidP="00D759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</w:tr>
      <w:tr w:rsidR="00B27B40" w:rsidTr="00944326">
        <w:tc>
          <w:tcPr>
            <w:tcW w:w="5807" w:type="dxa"/>
          </w:tcPr>
          <w:p w:rsidR="00B27B40" w:rsidRPr="00B27B40" w:rsidRDefault="00B27B40" w:rsidP="0094432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การลงชื่อ เข้า-ออก เวลาปฏิบัติหน้าที่</w:t>
            </w:r>
          </w:p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การลงเวลาไม่ตรงตามความจริง</w:t>
            </w:r>
          </w:p>
        </w:tc>
        <w:tc>
          <w:tcPr>
            <w:tcW w:w="1755" w:type="dxa"/>
          </w:tcPr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27B40" w:rsidRDefault="00D75969" w:rsidP="00D759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</w:tr>
      <w:tr w:rsidR="00B27B40" w:rsidTr="00944326">
        <w:tc>
          <w:tcPr>
            <w:tcW w:w="5807" w:type="dxa"/>
          </w:tcPr>
          <w:p w:rsidR="00B27B40" w:rsidRPr="00B27B40" w:rsidRDefault="00B27B40" w:rsidP="009443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การลงพื้นที่ตรวจสอบข้อเท็จจริง </w:t>
            </w:r>
            <w:r w:rsidRPr="00B27B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(Case)</w:t>
            </w:r>
          </w:p>
          <w:p w:rsidR="00B27B40" w:rsidRDefault="00B27B40" w:rsidP="0094432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การใช้รถ</w:t>
            </w:r>
          </w:p>
          <w:p w:rsidR="00B27B40" w:rsidRDefault="00B27B40" w:rsidP="0094432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การใช้คน</w:t>
            </w:r>
          </w:p>
        </w:tc>
        <w:tc>
          <w:tcPr>
            <w:tcW w:w="1755" w:type="dxa"/>
          </w:tcPr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27B40" w:rsidRDefault="00D75969" w:rsidP="00D759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</w:tr>
      <w:tr w:rsidR="00B27B40" w:rsidTr="00944326">
        <w:tc>
          <w:tcPr>
            <w:tcW w:w="5807" w:type="dxa"/>
          </w:tcPr>
          <w:p w:rsidR="00B27B40" w:rsidRPr="00B27B40" w:rsidRDefault="00B27B40" w:rsidP="009443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การออกใบอนุญาตหรือการรับรองสิทธิ์</w:t>
            </w:r>
          </w:p>
          <w:p w:rsidR="00B27B40" w:rsidRDefault="00B27B40" w:rsidP="0094432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หัวหน้าหน่วยงาน เจ้าหน้าที่มีญาติหรือคนรู้จักที่มายื่นขอใบรับรองหรือใบอนุญาตนั้น ๆ</w:t>
            </w:r>
          </w:p>
        </w:tc>
        <w:tc>
          <w:tcPr>
            <w:tcW w:w="1755" w:type="dxa"/>
          </w:tcPr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27B40" w:rsidRDefault="00D75969" w:rsidP="00D759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</w:tr>
    </w:tbl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B27B4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3B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3B60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Know Factor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ความเสี่ยงที่เคยเกิด คาดว่าจะมีโอกาสเกิดซ้ำสูง หรือมีประวัติอยู่แล้ว  </w:t>
      </w:r>
    </w:p>
    <w:p w:rsidR="00B27B40" w:rsidRDefault="00B27B40" w:rsidP="00B27B40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Unknown Factor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ความเสี่ยงที่ไม่เคยเกิดหรือไม่มีประวัติมาก่อน ปัจจัยความเสี่ยงที่มาจาพยากรณ์ประมาณการล่วงน้าในอนาคต</w:t>
      </w:r>
    </w:p>
    <w:p w:rsidR="00B27B40" w:rsidRDefault="00B27B40" w:rsidP="00B27B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444CF6" w:rsidP="00444C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Pr="00B35761" w:rsidRDefault="00B27B40" w:rsidP="00B27B4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357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576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การวิเคราะห์สถานะความเสี่ยง</w:t>
      </w:r>
    </w:p>
    <w:p w:rsidR="00B27B40" w:rsidRDefault="00B27B40" w:rsidP="00B27B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วิเคราะห์เพื่อแสดงสถานะความเสี่ยงการทุจริตของแต่ละโอกาส/ความเสี่ยงการทุจริต แบ่งออกเป็น </w:t>
      </w:r>
    </w:p>
    <w:p w:rsidR="00B27B40" w:rsidRDefault="00B27B40" w:rsidP="00B27B4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2E83">
        <w:rPr>
          <w:rFonts w:ascii="TH SarabunIT๙" w:hAnsi="TH SarabunIT๙" w:cs="TH SarabunIT๙" w:hint="cs"/>
          <w:b/>
          <w:bCs/>
          <w:color w:val="70AD47" w:themeColor="accent6"/>
          <w:sz w:val="32"/>
          <w:szCs w:val="32"/>
          <w:cs/>
        </w:rPr>
        <w:t>สถานะสีเขียว</w:t>
      </w:r>
      <w:r w:rsidRPr="00E92E83">
        <w:rPr>
          <w:rFonts w:ascii="TH SarabunIT๙" w:hAnsi="TH SarabunIT๙" w:cs="TH SarabunIT๙" w:hint="cs"/>
          <w:color w:val="70AD47" w:themeColor="accent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ความเสี่ยงระดับต่ำ</w:t>
      </w:r>
    </w:p>
    <w:p w:rsidR="00B27B40" w:rsidRDefault="00B27B40" w:rsidP="00B27B4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2E83">
        <w:rPr>
          <w:rFonts w:ascii="TH SarabunIT๙" w:hAnsi="TH SarabunIT๙" w:cs="TH SarabunIT๙" w:hint="cs"/>
          <w:b/>
          <w:bCs/>
          <w:color w:val="FFC000"/>
          <w:sz w:val="32"/>
          <w:szCs w:val="32"/>
          <w:cs/>
        </w:rPr>
        <w:t>สถานะสีเหลือง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ความเสี่ยงระดับปานกลาง และสามารถใช้ความรอบคอบระมัดระวังในระหว่างปฏิบัติงาน</w:t>
      </w:r>
    </w:p>
    <w:p w:rsidR="00B27B40" w:rsidRDefault="00B27B40" w:rsidP="00B27B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ตามปกติควบคุมดูแลได้</w:t>
      </w:r>
    </w:p>
    <w:p w:rsidR="00B27B40" w:rsidRDefault="00B27B40" w:rsidP="00B27B4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2E83">
        <w:rPr>
          <w:rFonts w:ascii="TH SarabunIT๙" w:hAnsi="TH SarabunIT๙" w:cs="TH SarabunIT๙" w:hint="cs"/>
          <w:b/>
          <w:bCs/>
          <w:color w:val="ED7D31" w:themeColor="accent2"/>
          <w:sz w:val="32"/>
          <w:szCs w:val="32"/>
          <w:cs/>
        </w:rPr>
        <w:t>สถานะสีส้ม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ความเสี่ยงระดับสูง เป็นกระบวนงานที่มีผู้เกี่ยวข้องหลายคน หลายหน่วยงานภายในองค์กร</w:t>
      </w:r>
    </w:p>
    <w:p w:rsidR="00B27B40" w:rsidRDefault="00B27B40" w:rsidP="00B27B4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มีหลายขั้นตอน จนยากต่อการควบคุมหรือไม่มีอำนาจควบคุมข้ามหน่วยงานตามน้าที่ปกติ</w:t>
      </w:r>
    </w:p>
    <w:p w:rsidR="00B27B40" w:rsidRDefault="00B27B40" w:rsidP="00B27B4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2E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สานะสีแดง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ความเสี่ยงระดับสูง เป็นกระบวนงานที่เกี่ยวข้องกับบุคคลภายนอก คนที่ไม่รู้จักไม่สามารถ</w:t>
      </w:r>
    </w:p>
    <w:p w:rsidR="00B27B40" w:rsidRDefault="00B27B40" w:rsidP="00B27B4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ตรวจสอบได้ชัดเจน ไม่สามารถกำกับติดตามได้อย่างใกล้ชิดหรืออย่างสม่ำเสมอ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79"/>
        <w:gridCol w:w="755"/>
        <w:gridCol w:w="709"/>
      </w:tblGrid>
      <w:tr w:rsidR="00B27B40" w:rsidRPr="00E92E83" w:rsidTr="00944326">
        <w:tc>
          <w:tcPr>
            <w:tcW w:w="6374" w:type="dxa"/>
          </w:tcPr>
          <w:p w:rsidR="00B27B40" w:rsidRPr="00E92E83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2E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709" w:type="dxa"/>
            <w:shd w:val="clear" w:color="auto" w:fill="70AD47" w:themeFill="accent6"/>
          </w:tcPr>
          <w:p w:rsidR="00B27B40" w:rsidRPr="00E92E83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70F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เขียว</w:t>
            </w:r>
          </w:p>
        </w:tc>
        <w:tc>
          <w:tcPr>
            <w:tcW w:w="779" w:type="dxa"/>
            <w:shd w:val="clear" w:color="auto" w:fill="FFD966" w:themeFill="accent4" w:themeFillTint="99"/>
          </w:tcPr>
          <w:p w:rsidR="00B27B40" w:rsidRPr="00E92E83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2E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755" w:type="dxa"/>
            <w:shd w:val="clear" w:color="auto" w:fill="ED7D31" w:themeFill="accent2"/>
          </w:tcPr>
          <w:p w:rsidR="00B27B40" w:rsidRPr="00E92E83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2E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ส้ม</w:t>
            </w:r>
          </w:p>
        </w:tc>
        <w:tc>
          <w:tcPr>
            <w:tcW w:w="709" w:type="dxa"/>
            <w:shd w:val="clear" w:color="auto" w:fill="FF0000"/>
          </w:tcPr>
          <w:p w:rsidR="00B27B40" w:rsidRPr="00E92E83" w:rsidRDefault="00B27B40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2E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B27B40" w:rsidTr="00944326">
        <w:tc>
          <w:tcPr>
            <w:tcW w:w="6374" w:type="dxa"/>
          </w:tcPr>
          <w:p w:rsidR="00B27B40" w:rsidRPr="00B27B40" w:rsidRDefault="00B27B40" w:rsidP="00B27B4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การจัดซื้อจัดจ้าง </w:t>
            </w:r>
          </w:p>
          <w:p w:rsidR="00B27B40" w:rsidRPr="00E92E83" w:rsidRDefault="00B27B40" w:rsidP="00B27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การจัดซื้อพัสดุ เลือกซื้อร้านที่ตนเองสนิทหรือเป็นญาติหรือร้านที่ตนเองคุยได้ง่าย</w:t>
            </w:r>
          </w:p>
        </w:tc>
        <w:tc>
          <w:tcPr>
            <w:tcW w:w="709" w:type="dxa"/>
          </w:tcPr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" w:type="dxa"/>
          </w:tcPr>
          <w:p w:rsidR="00B27B40" w:rsidRDefault="00B27B40" w:rsidP="00944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755" w:type="dxa"/>
          </w:tcPr>
          <w:p w:rsidR="00B27B40" w:rsidRPr="000370F8" w:rsidRDefault="00B27B40" w:rsidP="00944326">
            <w:pPr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</w:tcPr>
          <w:p w:rsidR="00B27B40" w:rsidRDefault="00B27B40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7B40" w:rsidTr="00944326">
        <w:tc>
          <w:tcPr>
            <w:tcW w:w="6374" w:type="dxa"/>
          </w:tcPr>
          <w:p w:rsidR="00B27B40" w:rsidRPr="00B27B40" w:rsidRDefault="00B27B40" w:rsidP="00B27B4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การจัดโครงการ/กิจกรรม</w:t>
            </w:r>
          </w:p>
          <w:p w:rsidR="00B27B40" w:rsidRPr="002D0BB5" w:rsidRDefault="00B27B40" w:rsidP="00B27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มีการเลือกพื้นที่ในการจัดโครงการ/กิจกรรม ที่เจาหน้าที่คุ้นเคยเป็นการส่วนตัว</w:t>
            </w:r>
          </w:p>
        </w:tc>
        <w:tc>
          <w:tcPr>
            <w:tcW w:w="709" w:type="dxa"/>
          </w:tcPr>
          <w:p w:rsidR="00B27B40" w:rsidRDefault="00584AF7" w:rsidP="00584A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5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7B40" w:rsidTr="00944326">
        <w:tc>
          <w:tcPr>
            <w:tcW w:w="6374" w:type="dxa"/>
          </w:tcPr>
          <w:p w:rsidR="00B27B40" w:rsidRPr="00B27B40" w:rsidRDefault="00B27B40" w:rsidP="00B27B4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B27B40" w:rsidRPr="00E92E83" w:rsidRDefault="00B27B40" w:rsidP="00B27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" w:type="dxa"/>
          </w:tcPr>
          <w:p w:rsidR="00B27B40" w:rsidRDefault="00584AF7" w:rsidP="00584A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755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7B40" w:rsidTr="00944326">
        <w:tc>
          <w:tcPr>
            <w:tcW w:w="6374" w:type="dxa"/>
          </w:tcPr>
          <w:p w:rsidR="00B27B40" w:rsidRPr="00B27B40" w:rsidRDefault="00B27B40" w:rsidP="00B27B4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การนำทรัพย์สินของราชการมาใช้ในเรื่องส่วนตัว</w:t>
            </w:r>
          </w:p>
          <w:p w:rsidR="00B27B40" w:rsidRPr="00B35761" w:rsidRDefault="00B27B40" w:rsidP="00B27B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เช่นการใช้อุปกรณ์สำนักงานต่าง ๆ รถยนต์ เครื่องตัดหญ้า ฯลฯ</w:t>
            </w: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" w:type="dxa"/>
          </w:tcPr>
          <w:p w:rsidR="00B27B40" w:rsidRDefault="00584AF7" w:rsidP="00584A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755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7B40" w:rsidTr="00944326">
        <w:tc>
          <w:tcPr>
            <w:tcW w:w="6374" w:type="dxa"/>
          </w:tcPr>
          <w:p w:rsidR="00B27B40" w:rsidRPr="00B27B40" w:rsidRDefault="00B27B40" w:rsidP="00B27B4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การลงชื่อ เข้า-ออก เวลาปฏิบัติหน้าที่</w:t>
            </w:r>
          </w:p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การลงเวลาไม่ตรงตามความจริง</w:t>
            </w: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" w:type="dxa"/>
          </w:tcPr>
          <w:p w:rsidR="00B27B40" w:rsidRDefault="00584AF7" w:rsidP="00584A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755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7B40" w:rsidTr="00944326">
        <w:tc>
          <w:tcPr>
            <w:tcW w:w="6374" w:type="dxa"/>
          </w:tcPr>
          <w:p w:rsidR="00B27B40" w:rsidRPr="00B27B40" w:rsidRDefault="00B27B40" w:rsidP="00B27B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การลงพื้นที่ตรวจสอบข้อเท็จจริง </w:t>
            </w:r>
            <w:r w:rsidRPr="00B27B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(Case)</w:t>
            </w:r>
          </w:p>
          <w:p w:rsidR="00B27B40" w:rsidRDefault="00B27B40" w:rsidP="00B27B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การใช้รถ</w:t>
            </w:r>
          </w:p>
          <w:p w:rsidR="00B27B40" w:rsidRDefault="00B27B40" w:rsidP="00B27B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การใช้คน</w:t>
            </w: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" w:type="dxa"/>
          </w:tcPr>
          <w:p w:rsidR="00B27B40" w:rsidRDefault="00584AF7" w:rsidP="00584A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755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7B40" w:rsidTr="00944326">
        <w:tc>
          <w:tcPr>
            <w:tcW w:w="6374" w:type="dxa"/>
          </w:tcPr>
          <w:p w:rsidR="00B27B40" w:rsidRPr="00B27B40" w:rsidRDefault="00B27B40" w:rsidP="00B27B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การออกใบอนุญาตหรือการรับรองสิทธิ์</w:t>
            </w:r>
          </w:p>
          <w:p w:rsidR="00B27B40" w:rsidRDefault="00B27B40" w:rsidP="00B27B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หัวหน้าหน่วยงาน เจ้าหน้าที่มีญาติหรือคนรู้จักที่มายื่นขอใบรับรองหรือใบอนุญาตนั้น ๆ</w:t>
            </w: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" w:type="dxa"/>
          </w:tcPr>
          <w:p w:rsidR="00B27B40" w:rsidRDefault="00584AF7" w:rsidP="00584A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755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B27B40" w:rsidRDefault="00B27B40" w:rsidP="00B27B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444CF6" w:rsidP="00444C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4AF7" w:rsidRPr="00584AF7" w:rsidRDefault="00584AF7" w:rsidP="00584AF7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84AF7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เมท</w:t>
      </w:r>
      <w:proofErr w:type="spellStart"/>
      <w:r w:rsidRPr="00584AF7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ริกซ์</w:t>
      </w:r>
      <w:proofErr w:type="spellEnd"/>
      <w:r w:rsidRPr="00584AF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</w:t>
      </w:r>
    </w:p>
    <w:p w:rsidR="00584AF7" w:rsidRDefault="00584AF7" w:rsidP="00584AF7">
      <w:pPr>
        <w:pStyle w:val="a3"/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ค่าความเสี่ยงรวม คิดจากระดับ ความจำเป็นของการเฝ้าระวัง คูณ ระดับความรุนแรงของผลกระทบ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โดยมีเกณฑ์ ดังนี้</w:t>
      </w:r>
    </w:p>
    <w:p w:rsidR="00584AF7" w:rsidRPr="00584AF7" w:rsidRDefault="00584AF7" w:rsidP="00584AF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84AF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ระดับความจำเป็นของการเฝ้าระวัง มีแนวทางในการพิจารณา ดังนี้</w:t>
      </w:r>
    </w:p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ถ้าเป็นกิจกรรมหรือขั้นตอนหลักที่สำคัญของกระบวนงานนั้น ๆ </w:t>
      </w:r>
      <w:r>
        <w:rPr>
          <w:rFonts w:ascii="TH SarabunIT๙" w:hAnsi="TH SarabunIT๙" w:cs="TH SarabunIT๙"/>
          <w:sz w:val="32"/>
          <w:szCs w:val="32"/>
        </w:rPr>
        <w:t xml:space="preserve">(MUST)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หมายถึง มีความจำเป็นสูงของการเฝ้าระวังความเสี่ยงการทุจริตที่ต้องทำการป้องกันไม่ดำเนินการไม่ได้ ค่าของ </w:t>
      </w:r>
      <w:r>
        <w:rPr>
          <w:rFonts w:ascii="TH SarabunIT๙" w:hAnsi="TH SarabunIT๙" w:cs="TH SarabunIT๙"/>
          <w:sz w:val="32"/>
          <w:szCs w:val="32"/>
        </w:rPr>
        <w:t xml:space="preserve">MUST </w:t>
      </w:r>
      <w:r>
        <w:rPr>
          <w:rFonts w:ascii="TH SarabunIT๙" w:hAnsi="TH SarabunIT๙" w:cs="TH SarabunIT๙" w:hint="cs"/>
          <w:sz w:val="32"/>
          <w:szCs w:val="32"/>
          <w:cs/>
        </w:rPr>
        <w:t>คือ ค่าที่อยู่ในระดับ 3 หรือ 2</w:t>
      </w:r>
    </w:p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ถ้าเป็นกิจกรรมหรือขั้นตอนรองของกระบวนงานนั้น ๆ </w:t>
      </w:r>
      <w:r>
        <w:rPr>
          <w:rFonts w:ascii="TH SarabunIT๙" w:hAnsi="TH SarabunIT๙" w:cs="TH SarabunIT๙"/>
          <w:sz w:val="32"/>
          <w:szCs w:val="32"/>
        </w:rPr>
        <w:t xml:space="preserve">(SHOULD)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หมายถึง มีความจำเป็นต่ำในการเฝ้าระวังความเสี่ยงการทุจริต ค่าของ </w:t>
      </w:r>
      <w:r>
        <w:rPr>
          <w:rFonts w:ascii="TH SarabunIT๙" w:hAnsi="TH SarabunIT๙" w:cs="TH SarabunIT๙"/>
          <w:sz w:val="32"/>
          <w:szCs w:val="32"/>
        </w:rPr>
        <w:t xml:space="preserve">SHOULD </w:t>
      </w:r>
      <w:r>
        <w:rPr>
          <w:rFonts w:ascii="TH SarabunIT๙" w:hAnsi="TH SarabunIT๙" w:cs="TH SarabunIT๙" w:hint="cs"/>
          <w:sz w:val="32"/>
          <w:szCs w:val="32"/>
          <w:cs/>
        </w:rPr>
        <w:t>คือ ค่าที่อยู่ในระดับที่ 1</w:t>
      </w:r>
    </w:p>
    <w:tbl>
      <w:tblPr>
        <w:tblStyle w:val="a4"/>
        <w:tblW w:w="9044" w:type="dxa"/>
        <w:tblInd w:w="279" w:type="dxa"/>
        <w:tblLook w:val="04A0" w:firstRow="1" w:lastRow="0" w:firstColumn="1" w:lastColumn="0" w:noHBand="0" w:noVBand="1"/>
      </w:tblPr>
      <w:tblGrid>
        <w:gridCol w:w="4820"/>
        <w:gridCol w:w="1842"/>
        <w:gridCol w:w="2382"/>
      </w:tblGrid>
      <w:tr w:rsidR="00584AF7" w:rsidRPr="007F450E" w:rsidTr="00584AF7">
        <w:tc>
          <w:tcPr>
            <w:tcW w:w="4820" w:type="dxa"/>
          </w:tcPr>
          <w:p w:rsidR="00584AF7" w:rsidRPr="007F450E" w:rsidRDefault="00584AF7" w:rsidP="00944326">
            <w:pPr>
              <w:pStyle w:val="a3"/>
              <w:ind w:left="0" w:hanging="5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842" w:type="dxa"/>
          </w:tcPr>
          <w:p w:rsidR="00584AF7" w:rsidRPr="007F450E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กิจกรรมหรือขั้นตอน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</w:t>
            </w:r>
            <w:r w:rsidRPr="007F4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</w:t>
            </w:r>
          </w:p>
          <w:p w:rsidR="00584AF7" w:rsidRPr="007F450E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5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MUST</w:t>
            </w:r>
          </w:p>
        </w:tc>
        <w:tc>
          <w:tcPr>
            <w:tcW w:w="2382" w:type="dxa"/>
          </w:tcPr>
          <w:p w:rsidR="00584AF7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กิจกรรมหรือ</w:t>
            </w:r>
          </w:p>
          <w:p w:rsidR="00584AF7" w:rsidRPr="007F450E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ขั้นตอนรอง</w:t>
            </w:r>
          </w:p>
          <w:p w:rsidR="00584AF7" w:rsidRPr="007F450E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5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SHOULD</w:t>
            </w:r>
          </w:p>
        </w:tc>
      </w:tr>
      <w:tr w:rsidR="00584AF7" w:rsidTr="00584AF7">
        <w:tc>
          <w:tcPr>
            <w:tcW w:w="4820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การจัดซื้อจัดจ้าง </w:t>
            </w:r>
          </w:p>
          <w:p w:rsidR="00584AF7" w:rsidRPr="00E92E83" w:rsidRDefault="00584AF7" w:rsidP="00584A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การจัดซื้อพัสดุ เลือกซื้อร้านที่ตนเองสนิทหรือเป็นญาติหรือร้านที่ตนเองคุยได้ง่าย</w:t>
            </w:r>
          </w:p>
        </w:tc>
        <w:tc>
          <w:tcPr>
            <w:tcW w:w="1842" w:type="dxa"/>
          </w:tcPr>
          <w:p w:rsidR="00584AF7" w:rsidRDefault="00584AF7" w:rsidP="00584AF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2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84AF7" w:rsidTr="00584AF7">
        <w:tc>
          <w:tcPr>
            <w:tcW w:w="4820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การจัดโครงการ/กิจกรรม</w:t>
            </w:r>
          </w:p>
          <w:p w:rsidR="00584AF7" w:rsidRPr="002D0BB5" w:rsidRDefault="00584AF7" w:rsidP="00584AF7">
            <w:pPr>
              <w:ind w:firstLine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มีการเลือกพื้นที่ในการจัดโครงการ/กิจกรรม ที่เจาหน้าที่คุ้นเคยเป็นการส่วนตัว</w:t>
            </w:r>
          </w:p>
        </w:tc>
        <w:tc>
          <w:tcPr>
            <w:tcW w:w="1842" w:type="dxa"/>
          </w:tcPr>
          <w:p w:rsidR="00584AF7" w:rsidRDefault="00584AF7" w:rsidP="00584AF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2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84AF7" w:rsidTr="00584AF7">
        <w:tc>
          <w:tcPr>
            <w:tcW w:w="4820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584AF7" w:rsidRPr="00E92E83" w:rsidRDefault="00584AF7" w:rsidP="00584A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1842" w:type="dxa"/>
          </w:tcPr>
          <w:p w:rsidR="00584AF7" w:rsidRDefault="00584AF7" w:rsidP="00584AF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2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84AF7" w:rsidTr="00584AF7">
        <w:tc>
          <w:tcPr>
            <w:tcW w:w="4820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การนำทรัพย์สินของราชการมาใช้ในเรื่องส่วนตัว</w:t>
            </w:r>
          </w:p>
          <w:p w:rsidR="00584AF7" w:rsidRPr="00B35761" w:rsidRDefault="00584AF7" w:rsidP="00584A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เช่นการใช้อุปกรณ์สำนักงานต่าง ๆ รถยนต์ เครื่องตัดหญ้า ฯลฯ</w:t>
            </w:r>
          </w:p>
        </w:tc>
        <w:tc>
          <w:tcPr>
            <w:tcW w:w="1842" w:type="dxa"/>
          </w:tcPr>
          <w:p w:rsidR="00584AF7" w:rsidRDefault="00584AF7" w:rsidP="00584AF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2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84AF7" w:rsidTr="00584AF7">
        <w:tc>
          <w:tcPr>
            <w:tcW w:w="4820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การลงชื่อ เข้า-ออก เวลาปฏิบัติหน้าที่</w:t>
            </w:r>
          </w:p>
          <w:p w:rsidR="00584AF7" w:rsidRDefault="00584AF7" w:rsidP="00584A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การลงเวลาไม่ตรงตามความจริง</w:t>
            </w:r>
          </w:p>
        </w:tc>
        <w:tc>
          <w:tcPr>
            <w:tcW w:w="1842" w:type="dxa"/>
          </w:tcPr>
          <w:p w:rsidR="00584AF7" w:rsidRDefault="00584AF7" w:rsidP="00584AF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2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84AF7" w:rsidTr="00584AF7">
        <w:tc>
          <w:tcPr>
            <w:tcW w:w="4820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การลงพื้นที่ตรวจสอบข้อเท็จจริง </w:t>
            </w:r>
            <w:r w:rsidRPr="00B27B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(Case)</w:t>
            </w:r>
          </w:p>
          <w:p w:rsidR="00584AF7" w:rsidRDefault="00584AF7" w:rsidP="00584AF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การใช้รถ</w:t>
            </w:r>
          </w:p>
          <w:p w:rsidR="00584AF7" w:rsidRDefault="00584AF7" w:rsidP="00584AF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การใช้คน</w:t>
            </w:r>
          </w:p>
        </w:tc>
        <w:tc>
          <w:tcPr>
            <w:tcW w:w="1842" w:type="dxa"/>
          </w:tcPr>
          <w:p w:rsidR="00584AF7" w:rsidRDefault="00584AF7" w:rsidP="00584AF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2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84AF7" w:rsidTr="00584AF7">
        <w:tc>
          <w:tcPr>
            <w:tcW w:w="4820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การออกใบอนุญาตหรือการรับรองสิทธิ์</w:t>
            </w:r>
          </w:p>
          <w:p w:rsidR="00584AF7" w:rsidRDefault="00584AF7" w:rsidP="00584AF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หัวหน้าหน่วยงาน เจ้าหน้าที่มีญาติหรือคนรู้จักที่มายื่นขอใบรับรองหรือใบอนุญาตนั้น ๆ</w:t>
            </w:r>
          </w:p>
        </w:tc>
        <w:tc>
          <w:tcPr>
            <w:tcW w:w="1842" w:type="dxa"/>
          </w:tcPr>
          <w:p w:rsidR="00584AF7" w:rsidRDefault="00584AF7" w:rsidP="00584AF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2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</w:p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</w:p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</w:p>
    <w:p w:rsidR="00584AF7" w:rsidRDefault="00444CF6" w:rsidP="00444CF6">
      <w:pPr>
        <w:pStyle w:val="a3"/>
        <w:spacing w:after="0"/>
        <w:ind w:left="1398" w:hanging="139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</w:p>
    <w:p w:rsidR="00584AF7" w:rsidRPr="00584AF7" w:rsidRDefault="00584AF7" w:rsidP="00584AF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84AF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ระดับความรุนแรงของผลกระทบ มีแนวทางในการพิจารณา ดังนี้</w:t>
      </w:r>
    </w:p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กิจกรรมหรือขั้นตอนการปฏิบัติงานนั้นเกี่ยวข้องกับผู้มีส่วนได้ส่วนเสีย </w:t>
      </w:r>
      <w:r>
        <w:rPr>
          <w:rFonts w:ascii="TH SarabunIT๙" w:hAnsi="TH SarabunIT๙" w:cs="TH SarabunIT๙"/>
          <w:sz w:val="32"/>
          <w:szCs w:val="32"/>
        </w:rPr>
        <w:t xml:space="preserve">Stakeholders </w:t>
      </w:r>
      <w:r>
        <w:rPr>
          <w:rFonts w:ascii="TH SarabunIT๙" w:hAnsi="TH SarabunIT๙" w:cs="TH SarabunIT๙" w:hint="cs"/>
          <w:sz w:val="32"/>
          <w:szCs w:val="32"/>
          <w:cs/>
        </w:rPr>
        <w:t>รวมถึงหน่วยงานกำกับดูแล พันธมิตร ภาคีเครือข่าย ค่าอยู่ที่ 2 หรือ 3</w:t>
      </w:r>
    </w:p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กิจกรรมหรือขั้นตอนการปฏิบัติงานนั้นเกี่ยวข้องกับผลกระทบทางการเงิน รายได้ลด รายจ่ายเพิ่ม </w:t>
      </w:r>
      <w:r>
        <w:rPr>
          <w:rFonts w:ascii="TH SarabunIT๙" w:hAnsi="TH SarabunIT๙" w:cs="TH SarabunIT๙"/>
          <w:sz w:val="32"/>
          <w:szCs w:val="32"/>
        </w:rPr>
        <w:t xml:space="preserve">Financial </w:t>
      </w:r>
      <w:r>
        <w:rPr>
          <w:rFonts w:ascii="TH SarabunIT๙" w:hAnsi="TH SarabunIT๙" w:cs="TH SarabunIT๙" w:hint="cs"/>
          <w:sz w:val="32"/>
          <w:szCs w:val="32"/>
          <w:cs/>
        </w:rPr>
        <w:t>ค่าอยู่ที่ 2 หรือ 3</w:t>
      </w:r>
    </w:p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กิจกรรมหรือขั้นตอนการปฏิบัติงานนั้นผลกระทบต่อผู้ใช้บริการ กลุ่มเป้ามาย </w:t>
      </w:r>
      <w:r>
        <w:rPr>
          <w:rFonts w:ascii="TH SarabunIT๙" w:hAnsi="TH SarabunIT๙" w:cs="TH SarabunIT๙"/>
          <w:sz w:val="32"/>
          <w:szCs w:val="32"/>
        </w:rPr>
        <w:t xml:space="preserve">Customer/User </w:t>
      </w:r>
      <w:r>
        <w:rPr>
          <w:rFonts w:ascii="TH SarabunIT๙" w:hAnsi="TH SarabunIT๙" w:cs="TH SarabunIT๙" w:hint="cs"/>
          <w:sz w:val="32"/>
          <w:szCs w:val="32"/>
          <w:cs/>
        </w:rPr>
        <w:t>ค่าอยู่ที่ 2 หรือ 3</w:t>
      </w:r>
    </w:p>
    <w:p w:rsidR="00584AF7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กิจกรรมหรือขั้นตอนการปฏิบัติงานนั้นผลกระทบต่อกระบวนงานภายใน </w:t>
      </w:r>
      <w:r>
        <w:rPr>
          <w:rFonts w:ascii="TH SarabunIT๙" w:hAnsi="TH SarabunIT๙" w:cs="TH SarabunIT๙"/>
          <w:sz w:val="32"/>
          <w:szCs w:val="32"/>
        </w:rPr>
        <w:t xml:space="preserve">Internal Process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หรือกระทบด้านการเรียนรู้ องค์ความรู้ </w:t>
      </w:r>
      <w:r>
        <w:rPr>
          <w:rFonts w:ascii="TH SarabunIT๙" w:hAnsi="TH SarabunIT๙" w:cs="TH SarabunIT๙"/>
          <w:sz w:val="32"/>
          <w:szCs w:val="32"/>
        </w:rPr>
        <w:t xml:space="preserve">Learning &amp; Growth </w:t>
      </w:r>
      <w:r>
        <w:rPr>
          <w:rFonts w:ascii="TH SarabunIT๙" w:hAnsi="TH SarabunIT๙" w:cs="TH SarabunIT๙" w:hint="cs"/>
          <w:sz w:val="32"/>
          <w:szCs w:val="32"/>
          <w:cs/>
        </w:rPr>
        <w:t>ค่าอยู่ที่ 1 หรือ 2</w:t>
      </w:r>
    </w:p>
    <w:p w:rsidR="00584AF7" w:rsidRPr="007F450E" w:rsidRDefault="00584AF7" w:rsidP="00584AF7">
      <w:pPr>
        <w:pStyle w:val="a3"/>
        <w:spacing w:after="0"/>
        <w:ind w:left="139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584AF7" w:rsidRPr="007F450E" w:rsidTr="00944326">
        <w:tc>
          <w:tcPr>
            <w:tcW w:w="6946" w:type="dxa"/>
          </w:tcPr>
          <w:p w:rsidR="00584AF7" w:rsidRPr="007F450E" w:rsidRDefault="00584AF7" w:rsidP="00944326">
            <w:pPr>
              <w:pStyle w:val="a3"/>
              <w:ind w:left="0" w:hanging="5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2268" w:type="dxa"/>
          </w:tcPr>
          <w:p w:rsidR="00584AF7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ระดับความรุนแรงของ</w:t>
            </w:r>
          </w:p>
          <w:p w:rsidR="00584AF7" w:rsidRPr="007F450E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584AF7" w:rsidTr="00944326">
        <w:tc>
          <w:tcPr>
            <w:tcW w:w="6946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การจัดซื้อจัดจ้าง </w:t>
            </w:r>
          </w:p>
          <w:p w:rsidR="00584AF7" w:rsidRPr="00E92E83" w:rsidRDefault="00584AF7" w:rsidP="00584A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การจัดซื้อพัสดุ เลือกซื้อร้านที่ตนเองสนิทหรือเป็นญาติหรือร้านที่ตนเองคุยได้ง่าย</w:t>
            </w:r>
          </w:p>
        </w:tc>
        <w:tc>
          <w:tcPr>
            <w:tcW w:w="2268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84AF7" w:rsidTr="00944326">
        <w:tc>
          <w:tcPr>
            <w:tcW w:w="6946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การจัดโครงการ/กิจกรรม</w:t>
            </w:r>
          </w:p>
          <w:p w:rsidR="00584AF7" w:rsidRPr="002D0BB5" w:rsidRDefault="00584AF7" w:rsidP="00584AF7">
            <w:pPr>
              <w:ind w:firstLine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มีการเลือกพื้นที่ในการจัดโครงการ/กิจกรรม ที่เจาหน้าที่คุ้นเคยเป็นการส่วนตัว</w:t>
            </w:r>
          </w:p>
        </w:tc>
        <w:tc>
          <w:tcPr>
            <w:tcW w:w="2268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84AF7" w:rsidTr="00944326">
        <w:tc>
          <w:tcPr>
            <w:tcW w:w="6946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584AF7" w:rsidRPr="00E92E83" w:rsidRDefault="00584AF7" w:rsidP="00584A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2268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84AF7" w:rsidTr="00944326">
        <w:tc>
          <w:tcPr>
            <w:tcW w:w="6946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การนำทรัพย์สินของราชการมาใช้ในเรื่องส่วนตัว</w:t>
            </w:r>
          </w:p>
          <w:p w:rsidR="00584AF7" w:rsidRPr="00B35761" w:rsidRDefault="00584AF7" w:rsidP="00584A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เช่นการใช้อุปกรณ์สำนักงานต่าง ๆ รถยนต์ เครื่องตัดหญ้า ฯลฯ</w:t>
            </w:r>
          </w:p>
        </w:tc>
        <w:tc>
          <w:tcPr>
            <w:tcW w:w="2268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84AF7" w:rsidTr="00944326">
        <w:tc>
          <w:tcPr>
            <w:tcW w:w="6946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การลงชื่อ เข้า-ออก เวลาปฏิบัติหน้าที่</w:t>
            </w:r>
          </w:p>
          <w:p w:rsidR="00584AF7" w:rsidRDefault="00584AF7" w:rsidP="00584A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การลงเวลาไม่ตรงตามความจริง</w:t>
            </w:r>
          </w:p>
        </w:tc>
        <w:tc>
          <w:tcPr>
            <w:tcW w:w="2268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84AF7" w:rsidTr="00944326">
        <w:tc>
          <w:tcPr>
            <w:tcW w:w="6946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การลงพื้นที่ตรวจสอบข้อเท็จจริง </w:t>
            </w:r>
            <w:r w:rsidRPr="00B27B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(Case)</w:t>
            </w:r>
          </w:p>
          <w:p w:rsidR="00584AF7" w:rsidRDefault="00584AF7" w:rsidP="00584AF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การใช้รถ</w:t>
            </w:r>
          </w:p>
          <w:p w:rsidR="00584AF7" w:rsidRDefault="00584AF7" w:rsidP="00584AF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การใช้คน</w:t>
            </w:r>
          </w:p>
        </w:tc>
        <w:tc>
          <w:tcPr>
            <w:tcW w:w="2268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84AF7" w:rsidTr="00944326">
        <w:tc>
          <w:tcPr>
            <w:tcW w:w="6946" w:type="dxa"/>
          </w:tcPr>
          <w:p w:rsidR="00584AF7" w:rsidRPr="00B27B40" w:rsidRDefault="00584AF7" w:rsidP="00584A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การออกใบอนุญาตหรือการรับรองสิทธิ์</w:t>
            </w:r>
          </w:p>
          <w:p w:rsidR="00584AF7" w:rsidRDefault="00584AF7" w:rsidP="00584AF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หัวหน้าหน่วยงาน เจ้าหน้าที่มีญาติหรือคนรู้จักที่มายื่นขอใบรับรองหรือใบอนุญาตนั้น ๆ</w:t>
            </w:r>
          </w:p>
        </w:tc>
        <w:tc>
          <w:tcPr>
            <w:tcW w:w="2268" w:type="dxa"/>
          </w:tcPr>
          <w:p w:rsidR="00584AF7" w:rsidRDefault="00584AF7" w:rsidP="00584AF7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7B40" w:rsidRDefault="00444CF6" w:rsidP="00444C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B27B40" w:rsidRDefault="00B27B40" w:rsidP="000F43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4AF7" w:rsidRPr="003A3AC0" w:rsidRDefault="00584AF7" w:rsidP="00584A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A3AC0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สรุปตารางเมท</w:t>
      </w:r>
      <w:proofErr w:type="spellStart"/>
      <w:r w:rsidRPr="003A3AC0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ริกซ์</w:t>
      </w:r>
      <w:proofErr w:type="spellEnd"/>
      <w:r w:rsidRPr="003A3AC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5529"/>
        <w:gridCol w:w="1276"/>
        <w:gridCol w:w="1218"/>
        <w:gridCol w:w="1475"/>
      </w:tblGrid>
      <w:tr w:rsidR="00584AF7" w:rsidRPr="007F450E" w:rsidTr="00944326">
        <w:tc>
          <w:tcPr>
            <w:tcW w:w="5529" w:type="dxa"/>
          </w:tcPr>
          <w:p w:rsidR="00584AF7" w:rsidRPr="007F450E" w:rsidRDefault="00584AF7" w:rsidP="00944326">
            <w:pPr>
              <w:pStyle w:val="a3"/>
              <w:ind w:left="0" w:hanging="5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45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276" w:type="dxa"/>
          </w:tcPr>
          <w:p w:rsidR="00584AF7" w:rsidRPr="007F450E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ระดับความจำเป็นของการเฝ้าระวัง</w:t>
            </w:r>
          </w:p>
        </w:tc>
        <w:tc>
          <w:tcPr>
            <w:tcW w:w="1218" w:type="dxa"/>
          </w:tcPr>
          <w:p w:rsidR="00584AF7" w:rsidRPr="007F450E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ระดับความรุนแรงของผลกระทบ</w:t>
            </w:r>
          </w:p>
        </w:tc>
        <w:tc>
          <w:tcPr>
            <w:tcW w:w="1475" w:type="dxa"/>
          </w:tcPr>
          <w:p w:rsidR="00584AF7" w:rsidRPr="000370F8" w:rsidRDefault="00584AF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ค่าความเสี่ยงรวมความจำเป็น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ความรุนแรง</w:t>
            </w:r>
          </w:p>
        </w:tc>
      </w:tr>
      <w:tr w:rsidR="00444CF6" w:rsidTr="00944326">
        <w:tc>
          <w:tcPr>
            <w:tcW w:w="5529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การจัดซื้อจัดจ้าง </w:t>
            </w:r>
          </w:p>
          <w:p w:rsidR="00444CF6" w:rsidRPr="00E92E83" w:rsidRDefault="00444CF6" w:rsidP="00444C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การจัดซื้อพัสดุ เลือกซื้อร้านที่ตนเองสนิทหรือเป็นญาติหรือร้านที่ตนเองคุยได้ง่าย</w:t>
            </w:r>
          </w:p>
        </w:tc>
        <w:tc>
          <w:tcPr>
            <w:tcW w:w="1276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18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75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444CF6" w:rsidTr="00944326">
        <w:tc>
          <w:tcPr>
            <w:tcW w:w="5529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การจัดโครงการ/กิจกรรม</w:t>
            </w:r>
          </w:p>
          <w:p w:rsidR="00444CF6" w:rsidRPr="002D0BB5" w:rsidRDefault="00444CF6" w:rsidP="00444CF6">
            <w:pPr>
              <w:ind w:firstLine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มีการเลือกพื้นที่ในการจัดโครงการ/กิจกรรม ที่เจาหน้าที่คุ้นเคยเป็นการส่วนตัว</w:t>
            </w:r>
          </w:p>
        </w:tc>
        <w:tc>
          <w:tcPr>
            <w:tcW w:w="1276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18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75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44CF6" w:rsidTr="00944326">
        <w:tc>
          <w:tcPr>
            <w:tcW w:w="5529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444CF6" w:rsidRPr="00E92E83" w:rsidRDefault="00444CF6" w:rsidP="00444C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1276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18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75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444CF6" w:rsidTr="00944326">
        <w:tc>
          <w:tcPr>
            <w:tcW w:w="5529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การนำทรัพย์สินของราชการมาใช้ในเรื่องส่วนตัว</w:t>
            </w:r>
          </w:p>
          <w:p w:rsidR="00444CF6" w:rsidRPr="00B35761" w:rsidRDefault="00444CF6" w:rsidP="00444C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เช่นการใช้อุปกรณ์สำนักงานต่าง ๆ รถยนต์ เครื่องตัดหญ้า ฯลฯ</w:t>
            </w:r>
          </w:p>
        </w:tc>
        <w:tc>
          <w:tcPr>
            <w:tcW w:w="1276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18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75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444CF6" w:rsidTr="00944326">
        <w:tc>
          <w:tcPr>
            <w:tcW w:w="5529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การลงชื่อ เข้า-ออก เวลาปฏิบัติหน้าที่</w:t>
            </w:r>
          </w:p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การลงเวลาไม่ตรงตามความจริง</w:t>
            </w:r>
          </w:p>
        </w:tc>
        <w:tc>
          <w:tcPr>
            <w:tcW w:w="1276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18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75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444CF6" w:rsidTr="00944326">
        <w:tc>
          <w:tcPr>
            <w:tcW w:w="5529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การลงพื้นที่ตรวจสอบข้อเท็จจริง </w:t>
            </w:r>
            <w:r w:rsidRPr="00B27B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(Case)</w:t>
            </w:r>
          </w:p>
          <w:p w:rsidR="00444CF6" w:rsidRDefault="00444CF6" w:rsidP="00444CF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การใช้รถ</w:t>
            </w:r>
          </w:p>
          <w:p w:rsidR="00444CF6" w:rsidRDefault="00444CF6" w:rsidP="00444CF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การใช้คน</w:t>
            </w:r>
          </w:p>
        </w:tc>
        <w:tc>
          <w:tcPr>
            <w:tcW w:w="1276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18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75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444CF6" w:rsidTr="00944326">
        <w:tc>
          <w:tcPr>
            <w:tcW w:w="5529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การออกใบอนุญาตหรือการรับรองสิทธิ์</w:t>
            </w:r>
          </w:p>
          <w:p w:rsidR="00444CF6" w:rsidRDefault="00444CF6" w:rsidP="00444CF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หัวหน้าหน่วยงาน เจ้าหน้าที่มีญาติหรือคนรู้จักที่มายื่นขอใบรับรองหรือใบอนุญาตนั้น ๆ</w:t>
            </w:r>
          </w:p>
        </w:tc>
        <w:tc>
          <w:tcPr>
            <w:tcW w:w="1276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18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75" w:type="dxa"/>
          </w:tcPr>
          <w:p w:rsidR="00444CF6" w:rsidRDefault="00444CF6" w:rsidP="00444C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444CF6" w:rsidRDefault="00444CF6" w:rsidP="00584A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CF6" w:rsidRDefault="00444CF6" w:rsidP="00584A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CF6" w:rsidRDefault="00444CF6" w:rsidP="00584A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CF6" w:rsidRDefault="00444CF6" w:rsidP="00584A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CF6" w:rsidRDefault="00444CF6" w:rsidP="00584A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CF6" w:rsidRDefault="00444CF6" w:rsidP="00584A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CF6" w:rsidRDefault="00444CF6" w:rsidP="00584A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CF6" w:rsidRDefault="00444CF6" w:rsidP="00D75969">
      <w:pPr>
        <w:jc w:val="center"/>
        <w:rPr>
          <w:rFonts w:ascii="TH SarabunIT๙" w:hAnsi="TH SarabunIT๙" w:cs="TH SarabunIT๙"/>
          <w:sz w:val="32"/>
          <w:szCs w:val="32"/>
        </w:rPr>
      </w:pPr>
      <w:r w:rsidRPr="00444CF6"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584AF7" w:rsidRPr="00444CF6" w:rsidRDefault="00584AF7" w:rsidP="00584AF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44CF6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การประเมินการควบคุมความเสี่ยง</w:t>
      </w:r>
    </w:p>
    <w:p w:rsidR="00584AF7" w:rsidRDefault="00584AF7" w:rsidP="00584AF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เกณฑ์คุณภาพการจัดการ จะแบ่งออกเป็น 3 ระดับ ดังนี้</w:t>
      </w:r>
    </w:p>
    <w:p w:rsidR="00584AF7" w:rsidRDefault="00584AF7" w:rsidP="00584AF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จัดการได้ทันที ทุกครั้งที่เกิดความเสี่ยง ไม่กระทบถึงผู้ใช้บริการ/ผู้รับมอบผลงาน องค์กรไม่มีผลเสียทางการเงิน ไม่มีรายจ่ายเพิ่ม</w:t>
      </w:r>
    </w:p>
    <w:p w:rsidR="00584AF7" w:rsidRDefault="00584AF7" w:rsidP="00584AF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อใช้ </w:t>
      </w:r>
      <w:r>
        <w:rPr>
          <w:rFonts w:ascii="TH SarabunIT๙" w:hAnsi="TH SarabunIT๙" w:cs="TH SarabunIT๙"/>
          <w:sz w:val="32"/>
          <w:szCs w:val="32"/>
        </w:rPr>
        <w:t xml:space="preserve"> : 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จัดการได้โดยส่วนใหญ่ มีบางครั้งยังจัดการไม่ได้ กระทบถึงผู้ใช้บริการ/ผู้รับมอบผลงาน องค์กร แต่ยอมรับได้ มีความเข้าใจ</w:t>
      </w:r>
    </w:p>
    <w:p w:rsidR="00584AF7" w:rsidRDefault="00584AF7" w:rsidP="00584AF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อ่อน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จัดการไม่ได้ หรือได้เพียงส่วนน้อย การจัดการเพิ่มเกิดจากรายจ่าย มีผลกระทบถึงผู้ใช้บริการ/ผู้รับมอบผลงานและยอมรับไม่ได้ ไม่มีความเข้าใจ</w:t>
      </w:r>
    </w:p>
    <w:tbl>
      <w:tblPr>
        <w:tblStyle w:val="a4"/>
        <w:tblW w:w="9919" w:type="dxa"/>
        <w:tblLook w:val="04A0" w:firstRow="1" w:lastRow="0" w:firstColumn="1" w:lastColumn="0" w:noHBand="0" w:noVBand="1"/>
      </w:tblPr>
      <w:tblGrid>
        <w:gridCol w:w="4531"/>
        <w:gridCol w:w="993"/>
        <w:gridCol w:w="1372"/>
        <w:gridCol w:w="1650"/>
        <w:gridCol w:w="1373"/>
      </w:tblGrid>
      <w:tr w:rsidR="00584AF7" w:rsidRPr="00D61C0F" w:rsidTr="00944326">
        <w:tc>
          <w:tcPr>
            <w:tcW w:w="4531" w:type="dxa"/>
            <w:vMerge w:val="restart"/>
          </w:tcPr>
          <w:p w:rsidR="00584AF7" w:rsidRPr="00D61C0F" w:rsidRDefault="00584AF7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C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993" w:type="dxa"/>
            <w:vMerge w:val="restart"/>
          </w:tcPr>
          <w:p w:rsidR="00584AF7" w:rsidRDefault="00584AF7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C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584AF7" w:rsidRDefault="00584AF7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C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  <w:p w:rsidR="00584AF7" w:rsidRPr="00D61C0F" w:rsidRDefault="00584AF7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C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จัดการ</w:t>
            </w:r>
          </w:p>
        </w:tc>
        <w:tc>
          <w:tcPr>
            <w:tcW w:w="4395" w:type="dxa"/>
            <w:gridSpan w:val="3"/>
          </w:tcPr>
          <w:p w:rsidR="00584AF7" w:rsidRPr="00D61C0F" w:rsidRDefault="00584AF7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C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584AF7" w:rsidTr="00944326">
        <w:tc>
          <w:tcPr>
            <w:tcW w:w="4531" w:type="dxa"/>
            <w:vMerge/>
          </w:tcPr>
          <w:p w:rsidR="00584AF7" w:rsidRDefault="00584AF7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584AF7" w:rsidRDefault="00584AF7" w:rsidP="009443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2" w:type="dxa"/>
          </w:tcPr>
          <w:p w:rsidR="00584AF7" w:rsidRPr="00D61C0F" w:rsidRDefault="00584AF7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C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ค่าความเสี่ยงระดับต่ำ</w:t>
            </w:r>
          </w:p>
        </w:tc>
        <w:tc>
          <w:tcPr>
            <w:tcW w:w="1650" w:type="dxa"/>
          </w:tcPr>
          <w:p w:rsidR="00584AF7" w:rsidRPr="00D61C0F" w:rsidRDefault="00584AF7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C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ค่าความเสี่ยงระดับปานกลาง</w:t>
            </w:r>
          </w:p>
        </w:tc>
        <w:tc>
          <w:tcPr>
            <w:tcW w:w="1373" w:type="dxa"/>
          </w:tcPr>
          <w:p w:rsidR="00584AF7" w:rsidRPr="00D61C0F" w:rsidRDefault="00584AF7" w:rsidP="00944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C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ค่าความเสี่ยงระดับสูง</w:t>
            </w:r>
          </w:p>
        </w:tc>
      </w:tr>
      <w:tr w:rsidR="00444CF6" w:rsidTr="00944326">
        <w:tc>
          <w:tcPr>
            <w:tcW w:w="4531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การจัดซื้อจัดจ้าง </w:t>
            </w:r>
          </w:p>
          <w:p w:rsidR="00444CF6" w:rsidRPr="00E92E83" w:rsidRDefault="00444CF6" w:rsidP="00444C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การจัดซื้อพัสดุ เลือกซื้อร้านที่ตนเองสนิทหรือเป็นญาติหรือร้านที่ตนเองคุยได้ง่าย</w:t>
            </w:r>
          </w:p>
        </w:tc>
        <w:tc>
          <w:tcPr>
            <w:tcW w:w="993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372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650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4CF6" w:rsidTr="00944326">
        <w:tc>
          <w:tcPr>
            <w:tcW w:w="4531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การจัดโครงการ/กิจกรรม</w:t>
            </w:r>
          </w:p>
          <w:p w:rsidR="00444CF6" w:rsidRPr="002D0BB5" w:rsidRDefault="00444CF6" w:rsidP="00444CF6">
            <w:pPr>
              <w:ind w:firstLine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มีการเลือกพื้นที่ในการจัดโครงการ/กิจกรรม ที่เจาหน้าที่คุ้นเคยเป็นการส่วนตัว</w:t>
            </w:r>
          </w:p>
        </w:tc>
        <w:tc>
          <w:tcPr>
            <w:tcW w:w="993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372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650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4CF6" w:rsidTr="00944326">
        <w:tc>
          <w:tcPr>
            <w:tcW w:w="4531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444CF6" w:rsidRPr="00E92E83" w:rsidRDefault="00444CF6" w:rsidP="00444C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993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372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650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4CF6" w:rsidTr="00944326">
        <w:tc>
          <w:tcPr>
            <w:tcW w:w="4531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การนำทรัพย์สินของราชการมาใช้ในเรื่องส่วนตัว</w:t>
            </w:r>
          </w:p>
          <w:p w:rsidR="00444CF6" w:rsidRPr="00B35761" w:rsidRDefault="00444CF6" w:rsidP="00444C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เช่นการใช้อุปกรณ์สำนักงานต่าง ๆ รถยนต์ เครื่องตัดหญ้า ฯลฯ</w:t>
            </w:r>
          </w:p>
        </w:tc>
        <w:tc>
          <w:tcPr>
            <w:tcW w:w="993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372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650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4CF6" w:rsidTr="00944326">
        <w:tc>
          <w:tcPr>
            <w:tcW w:w="4531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การลงชื่อ เข้า-ออก เวลาปฏิบัติหน้าที่</w:t>
            </w:r>
          </w:p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การลงเวลาไม่ตรงตามความจริง</w:t>
            </w:r>
          </w:p>
        </w:tc>
        <w:tc>
          <w:tcPr>
            <w:tcW w:w="993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372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650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4CF6" w:rsidTr="00944326">
        <w:tc>
          <w:tcPr>
            <w:tcW w:w="4531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การลงพื้นที่ตรวจสอบข้อเท็จจริง </w:t>
            </w:r>
            <w:r w:rsidRPr="00B27B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(Case)</w:t>
            </w:r>
          </w:p>
          <w:p w:rsidR="00444CF6" w:rsidRDefault="00444CF6" w:rsidP="00444CF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การใช้รถ</w:t>
            </w:r>
          </w:p>
          <w:p w:rsidR="00444CF6" w:rsidRDefault="00444CF6" w:rsidP="00444CF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การใช้คน</w:t>
            </w:r>
          </w:p>
        </w:tc>
        <w:tc>
          <w:tcPr>
            <w:tcW w:w="993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372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650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4CF6" w:rsidTr="00944326">
        <w:tc>
          <w:tcPr>
            <w:tcW w:w="4531" w:type="dxa"/>
          </w:tcPr>
          <w:p w:rsidR="00444CF6" w:rsidRPr="00B27B40" w:rsidRDefault="00444CF6" w:rsidP="00444C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B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การออกใบอนุญาตหรือการรับรองสิทธิ์</w:t>
            </w:r>
          </w:p>
          <w:p w:rsidR="00444CF6" w:rsidRDefault="00444CF6" w:rsidP="00444CF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หัวหน้าหน่วยงาน เจ้าหน้าที่มีญาติหรือคนรู้จักที่มายื่นขอใบรับรองหรือใบอนุญาตนั้น ๆ</w:t>
            </w:r>
          </w:p>
        </w:tc>
        <w:tc>
          <w:tcPr>
            <w:tcW w:w="993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372" w:type="dxa"/>
          </w:tcPr>
          <w:p w:rsidR="00444CF6" w:rsidRDefault="00444CF6" w:rsidP="00444C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650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</w:tcPr>
          <w:p w:rsidR="00444CF6" w:rsidRDefault="00444CF6" w:rsidP="00444C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84AF7" w:rsidRDefault="00584AF7" w:rsidP="00584AF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444CF6" w:rsidRDefault="00444CF6" w:rsidP="00584AF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444CF6" w:rsidRDefault="00444CF6" w:rsidP="00584AF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444CF6" w:rsidRDefault="00444CF6" w:rsidP="00584AF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444CF6" w:rsidRDefault="00D75969" w:rsidP="00444CF6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</w:t>
      </w:r>
      <w:bookmarkStart w:id="0" w:name="_GoBack"/>
      <w:bookmarkEnd w:id="0"/>
      <w:r w:rsidR="00444CF6">
        <w:rPr>
          <w:rFonts w:ascii="TH SarabunIT๙" w:hAnsi="TH SarabunIT๙" w:cs="TH SarabunIT๙"/>
          <w:sz w:val="32"/>
          <w:szCs w:val="32"/>
        </w:rPr>
        <w:t>-</w:t>
      </w:r>
    </w:p>
    <w:p w:rsidR="00444CF6" w:rsidRDefault="00444CF6" w:rsidP="00584AF7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584AF7" w:rsidRPr="00444CF6" w:rsidRDefault="00584AF7" w:rsidP="00584A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44CF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 </w:t>
      </w:r>
      <w:r w:rsidRPr="00444CF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แผนบริหารความเสี่ยง</w:t>
      </w:r>
    </w:p>
    <w:p w:rsidR="00584AF7" w:rsidRDefault="00584AF7" w:rsidP="00584AF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จากการประเมินความเสี่ยงการทุจริต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.นางหลง จึงได้กำหนดมาตรการภายในเพื่อส่งเสริมความโปร่งใสและป้องกันการทุจริตประจำปี 2564 จำนวน 7 มาตรการ ได้แก่</w:t>
      </w:r>
    </w:p>
    <w:p w:rsidR="00584AF7" w:rsidRDefault="00584AF7" w:rsidP="00584AF7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มาตรการเผยแพร่ข้อมูลต่อสาธารณะ</w:t>
      </w:r>
    </w:p>
    <w:p w:rsidR="00584AF7" w:rsidRDefault="00584AF7" w:rsidP="00584AF7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มาตรการให้ผู้มีส่วนไดส่วนเสียมีส่วนร่วม</w:t>
      </w:r>
    </w:p>
    <w:p w:rsidR="00584AF7" w:rsidRDefault="00584AF7" w:rsidP="00584AF7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มาตรการส่งเสริมความโปร่งใสในการจัดซื้อจัดจ้าง</w:t>
      </w:r>
    </w:p>
    <w:p w:rsidR="00584AF7" w:rsidRDefault="00584AF7" w:rsidP="00584AF7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มาตรการจัดการเรื่องร้องเรียนการทุจริตและประพฤติมิชอบของเจ้าน้าที่</w:t>
      </w:r>
    </w:p>
    <w:p w:rsidR="00584AF7" w:rsidRDefault="00584AF7" w:rsidP="00584AF7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มาตรการป้องกันการรับสินบน</w:t>
      </w:r>
    </w:p>
    <w:p w:rsidR="00584AF7" w:rsidRDefault="00584AF7" w:rsidP="00584AF7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มาตรการป้องกันการชัดกันระหว่างผลประโยชน์ส่วนตนกับผลประโยชน์ส่วนรวม</w:t>
      </w:r>
    </w:p>
    <w:p w:rsidR="00584AF7" w:rsidRPr="00444CF6" w:rsidRDefault="00584AF7" w:rsidP="00444CF6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444CF6">
        <w:rPr>
          <w:rFonts w:ascii="TH SarabunIT๙" w:hAnsi="TH SarabunIT๙" w:cs="TH SarabunIT๙" w:hint="cs"/>
          <w:sz w:val="32"/>
          <w:szCs w:val="32"/>
          <w:cs/>
        </w:rPr>
        <w:t>มาตรการตรวจสอบการใช้ดุลพินิจ</w:t>
      </w:r>
    </w:p>
    <w:p w:rsidR="00584AF7" w:rsidRDefault="00584AF7" w:rsidP="000F439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sectPr w:rsidR="00584AF7" w:rsidSect="000F439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038FB"/>
    <w:multiLevelType w:val="hybridMultilevel"/>
    <w:tmpl w:val="3D7A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7E68"/>
    <w:multiLevelType w:val="hybridMultilevel"/>
    <w:tmpl w:val="9DB0F7FC"/>
    <w:lvl w:ilvl="0" w:tplc="824AF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56C33"/>
    <w:multiLevelType w:val="hybridMultilevel"/>
    <w:tmpl w:val="88E2E7EA"/>
    <w:lvl w:ilvl="0" w:tplc="A19C47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9346A"/>
    <w:multiLevelType w:val="multilevel"/>
    <w:tmpl w:val="6EC2799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9A"/>
    <w:rsid w:val="000F439A"/>
    <w:rsid w:val="002D0BB5"/>
    <w:rsid w:val="00326B93"/>
    <w:rsid w:val="00444CF6"/>
    <w:rsid w:val="00584AF7"/>
    <w:rsid w:val="006A0784"/>
    <w:rsid w:val="007A24FF"/>
    <w:rsid w:val="00B27B40"/>
    <w:rsid w:val="00D7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D1994-320A-4CAB-BB42-489F8CA5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39A"/>
    <w:pPr>
      <w:ind w:left="720"/>
      <w:contextualSpacing/>
    </w:pPr>
  </w:style>
  <w:style w:type="table" w:styleId="a4">
    <w:name w:val="Table Grid"/>
    <w:basedOn w:val="a1"/>
    <w:uiPriority w:val="39"/>
    <w:rsid w:val="000F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dcterms:created xsi:type="dcterms:W3CDTF">2021-04-23T08:00:00Z</dcterms:created>
  <dcterms:modified xsi:type="dcterms:W3CDTF">2021-04-23T08:00:00Z</dcterms:modified>
</cp:coreProperties>
</file>