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3DC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0</wp:posOffset>
            </wp:positionV>
            <wp:extent cx="1495425" cy="1510030"/>
            <wp:effectExtent l="0" t="0" r="9525" b="0"/>
            <wp:wrapSquare wrapText="bothSides"/>
            <wp:docPr id="1" name="รูปภาพ 1" descr="C:\Users\Administrations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ions\Desktop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F3DC9" w:rsidRPr="008F3DC9" w:rsidRDefault="0054154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F3DC9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มาตรการส่งเสริมคุณธรรมและความโปร่งใส </w:t>
      </w:r>
    </w:p>
    <w:p w:rsidR="00541549" w:rsidRPr="008F3DC9" w:rsidRDefault="0054154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F3DC9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ประจำปีงบประมาณ พ.ศ.2565</w:t>
      </w: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F3DC9" w:rsidRDefault="00604C6D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F7C95EE" wp14:editId="2990A78D">
            <wp:simplePos x="0" y="0"/>
            <wp:positionH relativeFrom="column">
              <wp:posOffset>733425</wp:posOffset>
            </wp:positionH>
            <wp:positionV relativeFrom="paragraph">
              <wp:posOffset>3810</wp:posOffset>
            </wp:positionV>
            <wp:extent cx="4663440" cy="3237865"/>
            <wp:effectExtent l="323850" t="323850" r="327660" b="32448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237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F3DC9" w:rsidRDefault="008F3DC9" w:rsidP="00C514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04C6D" w:rsidRDefault="00604C6D" w:rsidP="00C5148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8F3DC9" w:rsidRPr="008F3DC9" w:rsidRDefault="008F3DC9" w:rsidP="00C5148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:cs/>
        </w:rPr>
      </w:pPr>
    </w:p>
    <w:p w:rsidR="008F3DC9" w:rsidRPr="008F3DC9" w:rsidRDefault="00541549" w:rsidP="00F41C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F3DC9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องค์การบริหารส่วนตำบลนางหลง </w:t>
      </w:r>
    </w:p>
    <w:p w:rsidR="00541549" w:rsidRPr="008F3DC9" w:rsidRDefault="00541549" w:rsidP="00F41C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F3DC9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อำเภอชะอวด จังหวัดนครศรีธรรมราช</w:t>
      </w:r>
    </w:p>
    <w:p w:rsidR="008F3DC9" w:rsidRDefault="008F3DC9" w:rsidP="00F41C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F3DC9" w:rsidRDefault="008F3DC9" w:rsidP="00F41C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2DB5" w:rsidRDefault="00C72DB5" w:rsidP="00F41C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2DB5" w:rsidRDefault="00C72DB5" w:rsidP="00F41C9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F3DC9" w:rsidRDefault="008F3DC9" w:rsidP="00F41C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95893" w:rsidRDefault="00495893" w:rsidP="00F41C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95893" w:rsidRDefault="00495893" w:rsidP="00F41C9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มาตรการส่งเสริมคุณธรรมและความโปร่งใส ประจำปีงบประมาณ พ.ศ.2565</w:t>
      </w:r>
    </w:p>
    <w:p w:rsidR="008F3DC9" w:rsidRDefault="00495893" w:rsidP="00F41C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องค์การบริหารส่วนตำบลนางหลง อำเภอชะอวด จังหวัดนครศรีธรรมราช</w:t>
      </w:r>
    </w:p>
    <w:p w:rsidR="00495893" w:rsidRDefault="00495893" w:rsidP="00495893">
      <w:pPr>
        <w:spacing w:before="240"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*******************************</w:t>
      </w:r>
    </w:p>
    <w:p w:rsidR="008F3DC9" w:rsidRDefault="008F3DC9" w:rsidP="00F41C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95893" w:rsidRDefault="00541549" w:rsidP="00C5148E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C514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การวิเคราะห์ผลการประเมิน </w:t>
      </w:r>
      <w:r w:rsidRPr="00C5148E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Pr="00C514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ขององค์การบริหารส่วนตำบลนางหลง ปีงบประมาณ พ.ศ.2564 </w:t>
      </w:r>
      <w:r w:rsidR="00C514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4958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</w:p>
    <w:p w:rsidR="00541549" w:rsidRPr="00495893" w:rsidRDefault="00495893" w:rsidP="00C514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495893">
        <w:rPr>
          <w:rFonts w:ascii="TH SarabunIT๙" w:hAnsi="TH SarabunIT๙" w:cs="TH SarabunIT๙" w:hint="cs"/>
          <w:sz w:val="32"/>
          <w:szCs w:val="32"/>
          <w:cs/>
        </w:rPr>
        <w:tab/>
      </w:r>
      <w:r w:rsidR="00541549" w:rsidRPr="00495893">
        <w:rPr>
          <w:rFonts w:ascii="TH SarabunIT๙" w:hAnsi="TH SarabunIT๙" w:cs="TH SarabunIT๙" w:hint="cs"/>
          <w:sz w:val="32"/>
          <w:szCs w:val="32"/>
          <w:cs/>
        </w:rPr>
        <w:t xml:space="preserve">จากผลการประเมิน </w:t>
      </w:r>
      <w:r w:rsidR="00541549" w:rsidRPr="00495893">
        <w:rPr>
          <w:rFonts w:ascii="TH SarabunIT๙" w:hAnsi="TH SarabunIT๙" w:cs="TH SarabunIT๙"/>
          <w:sz w:val="32"/>
          <w:szCs w:val="32"/>
        </w:rPr>
        <w:t xml:space="preserve">ITA </w:t>
      </w:r>
      <w:r w:rsidR="00541549" w:rsidRPr="00495893">
        <w:rPr>
          <w:rFonts w:ascii="TH SarabunIT๙" w:hAnsi="TH SarabunIT๙" w:cs="TH SarabunIT๙" w:hint="cs"/>
          <w:sz w:val="32"/>
          <w:szCs w:val="32"/>
          <w:cs/>
        </w:rPr>
        <w:t xml:space="preserve">ในปีงบประมาณ พ.ศ.2564 ขององค์การบริหารส่วนตำบลนางหลง พบว่ามีผลคะแนน </w:t>
      </w:r>
      <w:r w:rsidR="00C5148E" w:rsidRPr="00495893">
        <w:rPr>
          <w:rFonts w:ascii="TH SarabunIT๙" w:hAnsi="TH SarabunIT๙" w:cs="TH SarabunIT๙" w:hint="cs"/>
          <w:sz w:val="32"/>
          <w:szCs w:val="32"/>
          <w:cs/>
        </w:rPr>
        <w:t xml:space="preserve">91.71 คะแนน อยู่ในระดับ </w:t>
      </w:r>
      <w:r w:rsidR="00C5148E" w:rsidRPr="00495893">
        <w:rPr>
          <w:rFonts w:ascii="TH SarabunIT๙" w:hAnsi="TH SarabunIT๙" w:cs="TH SarabunIT๙"/>
          <w:sz w:val="32"/>
          <w:szCs w:val="32"/>
        </w:rPr>
        <w:t xml:space="preserve">A </w:t>
      </w:r>
      <w:r w:rsidR="00C5148E" w:rsidRPr="00495893"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="00541549" w:rsidRPr="00495893">
        <w:rPr>
          <w:rFonts w:ascii="TH SarabunIT๙" w:hAnsi="TH SarabunIT๙" w:cs="TH SarabunIT๙" w:hint="cs"/>
          <w:vanish/>
          <w:sz w:val="32"/>
          <w:szCs w:val="32"/>
          <w:cs/>
        </w:rPr>
        <w:pgNum/>
      </w:r>
    </w:p>
    <w:p w:rsidR="00541549" w:rsidRPr="00495893" w:rsidRDefault="00541549" w:rsidP="0054154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541549" w:rsidRDefault="008F3DC9">
      <w:r>
        <w:rPr>
          <w:noProof/>
        </w:rPr>
        <w:drawing>
          <wp:anchor distT="0" distB="0" distL="114300" distR="114300" simplePos="0" relativeHeight="251659264" behindDoc="1" locked="0" layoutInCell="1" allowOverlap="1" wp14:anchorId="0897C810" wp14:editId="41E2D4D8">
            <wp:simplePos x="0" y="0"/>
            <wp:positionH relativeFrom="column">
              <wp:posOffset>-28575</wp:posOffset>
            </wp:positionH>
            <wp:positionV relativeFrom="paragraph">
              <wp:posOffset>130175</wp:posOffset>
            </wp:positionV>
            <wp:extent cx="6280724" cy="6524625"/>
            <wp:effectExtent l="0" t="0" r="635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115" t="9964" r="53284" b="23123"/>
                    <a:stretch/>
                  </pic:blipFill>
                  <pic:spPr bwMode="auto">
                    <a:xfrm>
                      <a:off x="0" y="0"/>
                      <a:ext cx="6280724" cy="652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549" w:rsidRDefault="00541549"/>
    <w:p w:rsidR="00C5148E" w:rsidRDefault="00C5148E"/>
    <w:p w:rsidR="00C5148E" w:rsidRDefault="000A5927" w:rsidP="000A5927">
      <w:pPr>
        <w:tabs>
          <w:tab w:val="left" w:pos="7920"/>
        </w:tabs>
      </w:pPr>
      <w:r>
        <w:rPr>
          <w:cs/>
        </w:rPr>
        <w:tab/>
      </w:r>
    </w:p>
    <w:p w:rsidR="00C5148E" w:rsidRDefault="00C5148E"/>
    <w:p w:rsidR="00C5148E" w:rsidRDefault="00C5148E"/>
    <w:p w:rsidR="00C5148E" w:rsidRDefault="00C5148E"/>
    <w:p w:rsidR="00C5148E" w:rsidRDefault="00C5148E"/>
    <w:p w:rsidR="00C5148E" w:rsidRDefault="00C5148E"/>
    <w:p w:rsidR="00C5148E" w:rsidRDefault="00C5148E"/>
    <w:p w:rsidR="00C5148E" w:rsidRDefault="00C5148E"/>
    <w:p w:rsidR="00C5148E" w:rsidRDefault="00C5148E"/>
    <w:p w:rsidR="00C5148E" w:rsidRDefault="00C5148E"/>
    <w:p w:rsidR="007C566F" w:rsidRDefault="007C566F"/>
    <w:p w:rsidR="007C566F" w:rsidRDefault="007C566F"/>
    <w:p w:rsidR="007C566F" w:rsidRDefault="007C566F"/>
    <w:p w:rsidR="007C566F" w:rsidRDefault="007C566F"/>
    <w:p w:rsidR="007C566F" w:rsidRDefault="007C566F"/>
    <w:p w:rsidR="007C566F" w:rsidRDefault="007C566F"/>
    <w:p w:rsidR="007C566F" w:rsidRDefault="007C566F"/>
    <w:p w:rsidR="007C566F" w:rsidRDefault="007C566F"/>
    <w:p w:rsidR="007C566F" w:rsidRDefault="007C566F"/>
    <w:p w:rsidR="007C566F" w:rsidRDefault="007C566F"/>
    <w:p w:rsidR="007C566F" w:rsidRDefault="007C566F"/>
    <w:p w:rsidR="007C566F" w:rsidRDefault="007C566F"/>
    <w:p w:rsidR="00495893" w:rsidRDefault="00495893">
      <w:pPr>
        <w:rPr>
          <w:rFonts w:hint="cs"/>
        </w:rPr>
      </w:pPr>
    </w:p>
    <w:p w:rsidR="00495893" w:rsidRPr="00495893" w:rsidRDefault="00495893" w:rsidP="00495893">
      <w:pPr>
        <w:jc w:val="center"/>
        <w:rPr>
          <w:rFonts w:ascii="TH SarabunIT๙" w:hAnsi="TH SarabunIT๙" w:cs="TH SarabunIT๙"/>
          <w:sz w:val="32"/>
          <w:szCs w:val="32"/>
        </w:rPr>
      </w:pPr>
      <w:r w:rsidRPr="00495893">
        <w:rPr>
          <w:rFonts w:ascii="TH SarabunIT๙" w:hAnsi="TH SarabunIT๙" w:cs="TH SarabunIT๙"/>
          <w:sz w:val="32"/>
          <w:szCs w:val="32"/>
          <w:cs/>
        </w:rPr>
        <w:lastRenderedPageBreak/>
        <w:t>-2-</w:t>
      </w:r>
    </w:p>
    <w:p w:rsidR="000A5927" w:rsidRPr="00B85635" w:rsidRDefault="000A592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5635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โดยวิเคราะห์ผลการประเมินแต่ละตัวชี้วัด ได้ดังนี้</w:t>
      </w:r>
    </w:p>
    <w:tbl>
      <w:tblPr>
        <w:tblStyle w:val="a4"/>
        <w:tblW w:w="8217" w:type="dxa"/>
        <w:tblInd w:w="704" w:type="dxa"/>
        <w:tblLook w:val="04A0" w:firstRow="1" w:lastRow="0" w:firstColumn="1" w:lastColumn="0" w:noHBand="0" w:noVBand="1"/>
      </w:tblPr>
      <w:tblGrid>
        <w:gridCol w:w="8217"/>
      </w:tblGrid>
      <w:tr w:rsidR="00C67648" w:rsidTr="00866330">
        <w:tc>
          <w:tcPr>
            <w:tcW w:w="8217" w:type="dxa"/>
          </w:tcPr>
          <w:p w:rsidR="00C67648" w:rsidRPr="007C566F" w:rsidRDefault="00C67648" w:rsidP="00B856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ตัวชี้วัดของการประเมิน </w:t>
            </w:r>
            <w:r w:rsidRPr="007C56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</w:tr>
      <w:tr w:rsidR="00C67648" w:rsidTr="00866330">
        <w:tc>
          <w:tcPr>
            <w:tcW w:w="8217" w:type="dxa"/>
          </w:tcPr>
          <w:p w:rsidR="00C67648" w:rsidRPr="007C566F" w:rsidRDefault="00C67648" w:rsidP="007C56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  <w:r w:rsidRPr="007C56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(IIT)</w:t>
            </w:r>
          </w:p>
        </w:tc>
      </w:tr>
      <w:tr w:rsidR="00C67648" w:rsidTr="00866330">
        <w:tc>
          <w:tcPr>
            <w:tcW w:w="8217" w:type="dxa"/>
          </w:tcPr>
          <w:p w:rsidR="00C67648" w:rsidRDefault="00C676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การปฏิบัติหน้าที่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                       99.71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</w:tr>
      <w:tr w:rsidR="00C67648" w:rsidTr="00866330">
        <w:tc>
          <w:tcPr>
            <w:tcW w:w="8217" w:type="dxa"/>
          </w:tcPr>
          <w:p w:rsidR="00C67648" w:rsidRDefault="00C676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การใช้งบประมาณ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                    100.00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</w:tr>
      <w:tr w:rsidR="00C67648" w:rsidTr="00866330">
        <w:tc>
          <w:tcPr>
            <w:tcW w:w="8217" w:type="dxa"/>
          </w:tcPr>
          <w:p w:rsidR="00C67648" w:rsidRDefault="00C676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การใช้อำนาจ                                                                       100.00 คะแนน</w:t>
            </w:r>
          </w:p>
        </w:tc>
      </w:tr>
      <w:tr w:rsidR="00C67648" w:rsidTr="00866330">
        <w:tc>
          <w:tcPr>
            <w:tcW w:w="8217" w:type="dxa"/>
          </w:tcPr>
          <w:p w:rsidR="00C67648" w:rsidRDefault="00C676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การใช้ทรัพย์สินของทางราชการ                                                 100.00 คะแนน</w:t>
            </w:r>
          </w:p>
        </w:tc>
      </w:tr>
      <w:tr w:rsidR="00C67648" w:rsidTr="00866330">
        <w:tc>
          <w:tcPr>
            <w:tcW w:w="8217" w:type="dxa"/>
          </w:tcPr>
          <w:p w:rsidR="00C67648" w:rsidRPr="00E62361" w:rsidRDefault="00C67648" w:rsidP="00C676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การแก้ไขปัญหาการทุจริต                                                        100.00 คะแนน</w:t>
            </w:r>
          </w:p>
        </w:tc>
      </w:tr>
      <w:tr w:rsidR="00C67648" w:rsidTr="00866330">
        <w:tc>
          <w:tcPr>
            <w:tcW w:w="8217" w:type="dxa"/>
          </w:tcPr>
          <w:p w:rsidR="00C67648" w:rsidRPr="007C566F" w:rsidRDefault="00C676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แบบวัดการรับรู้ของผู้มีส่วนได้ส่วนเสียภายนอก (</w:t>
            </w:r>
            <w:r w:rsidRPr="007C56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EIT)</w:t>
            </w:r>
          </w:p>
        </w:tc>
      </w:tr>
      <w:tr w:rsidR="00C67648" w:rsidTr="00866330">
        <w:tc>
          <w:tcPr>
            <w:tcW w:w="8217" w:type="dxa"/>
          </w:tcPr>
          <w:p w:rsidR="00C67648" w:rsidRDefault="00C67648" w:rsidP="00B856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คุณภาพการดำเนินงาน                                                             82.78 คะแนน      </w:t>
            </w:r>
          </w:p>
        </w:tc>
      </w:tr>
      <w:tr w:rsidR="00C67648" w:rsidTr="00866330">
        <w:tc>
          <w:tcPr>
            <w:tcW w:w="8217" w:type="dxa"/>
          </w:tcPr>
          <w:p w:rsidR="00C67648" w:rsidRDefault="00C67648" w:rsidP="00B856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ประสิทธิภาพการสื่อสาร                                                           87.43 คะแนน</w:t>
            </w:r>
          </w:p>
        </w:tc>
      </w:tr>
      <w:tr w:rsidR="00C67648" w:rsidTr="00866330">
        <w:tc>
          <w:tcPr>
            <w:tcW w:w="8217" w:type="dxa"/>
          </w:tcPr>
          <w:p w:rsidR="00C67648" w:rsidRDefault="00C67648" w:rsidP="00B856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การปรับปรุงการทำงาน                                                            89.70 คะแนน</w:t>
            </w:r>
          </w:p>
        </w:tc>
      </w:tr>
      <w:tr w:rsidR="00C67648" w:rsidTr="00866330">
        <w:tc>
          <w:tcPr>
            <w:tcW w:w="8217" w:type="dxa"/>
          </w:tcPr>
          <w:p w:rsidR="00C67648" w:rsidRPr="007C566F" w:rsidRDefault="00C676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56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แบบวัดการเปิดเผยข้อมูลสาธารณะ </w:t>
            </w:r>
            <w:r w:rsidRPr="007C56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(OIT)</w:t>
            </w:r>
          </w:p>
        </w:tc>
      </w:tr>
      <w:tr w:rsidR="00C67648" w:rsidTr="00866330">
        <w:tc>
          <w:tcPr>
            <w:tcW w:w="8217" w:type="dxa"/>
          </w:tcPr>
          <w:p w:rsidR="00C67648" w:rsidRDefault="00C676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 การเปิดเผยข้อมูล                                                                   78.70 คะแนน</w:t>
            </w:r>
          </w:p>
        </w:tc>
      </w:tr>
      <w:tr w:rsidR="00C67648" w:rsidTr="00866330">
        <w:tc>
          <w:tcPr>
            <w:tcW w:w="8217" w:type="dxa"/>
          </w:tcPr>
          <w:p w:rsidR="00C67648" w:rsidRDefault="00C676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10.การป้องกันการทุจริต                                                            100.00 คะแนน</w:t>
            </w:r>
          </w:p>
        </w:tc>
      </w:tr>
    </w:tbl>
    <w:p w:rsidR="00495893" w:rsidRDefault="00495893" w:rsidP="004958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95893" w:rsidRPr="00495893" w:rsidRDefault="00495893" w:rsidP="00495893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9589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ประเด็นที่ต้องแก้ไขปรับปรุง</w:t>
      </w:r>
    </w:p>
    <w:p w:rsidR="00D910AA" w:rsidRDefault="00D910AA" w:rsidP="00C6764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72D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แบบวัด </w:t>
      </w:r>
      <w:r w:rsidRPr="00C72DB5">
        <w:rPr>
          <w:rFonts w:ascii="TH SarabunIT๙" w:hAnsi="TH SarabunIT๙" w:cs="TH SarabunIT๙"/>
          <w:b/>
          <w:bCs/>
          <w:sz w:val="32"/>
          <w:szCs w:val="32"/>
          <w:u w:val="single"/>
        </w:rPr>
        <w:t>IIT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เป็นการประเมินการรับรู้ของบุคลากรภายในเกี่ยวกับการปฏิบัติหน้าที่ การใช้จ่ายงบประมาณและทรัพย์สินของทางราชการ โดยยึดระเบียบปฏิบัติและกฎหมายที่เกี่ยวข้อง รวมทั้งหลักการมีส่วนร่วมของประชาชน พบว่ามีประเด็นที่ต้องดำเนินการ ดังนี้</w:t>
      </w:r>
    </w:p>
    <w:p w:rsidR="001A62A1" w:rsidRPr="00C72DB5" w:rsidRDefault="00C72DB5" w:rsidP="00C72D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1. </w:t>
      </w:r>
      <w:r w:rsidR="00D910AA" w:rsidRPr="00C72DB5">
        <w:rPr>
          <w:rFonts w:ascii="TH SarabunIT๙" w:hAnsi="TH SarabunIT๙" w:cs="TH SarabunIT๙" w:hint="cs"/>
          <w:sz w:val="32"/>
          <w:szCs w:val="32"/>
          <w:cs/>
        </w:rPr>
        <w:t xml:space="preserve">การแก้ไขปัญหาการทุจริต </w:t>
      </w:r>
      <w:r w:rsidRPr="00C72DB5">
        <w:rPr>
          <w:rFonts w:ascii="TH SarabunIT๙" w:hAnsi="TH SarabunIT๙" w:cs="TH SarabunIT๙" w:hint="cs"/>
          <w:sz w:val="32"/>
          <w:szCs w:val="32"/>
          <w:cs/>
        </w:rPr>
        <w:t>จะต้องดำเนินการ</w:t>
      </w:r>
      <w:r w:rsidR="00D910AA" w:rsidRPr="00C72DB5">
        <w:rPr>
          <w:rFonts w:ascii="TH SarabunIT๙" w:hAnsi="TH SarabunIT๙" w:cs="TH SarabunIT๙" w:hint="cs"/>
          <w:sz w:val="32"/>
          <w:szCs w:val="32"/>
          <w:cs/>
        </w:rPr>
        <w:t>มุ่งเสริมสร้างวัฒนธรรมการทำงานเพื่อประโยชน์สูงสุดของส่วน</w:t>
      </w:r>
      <w:r w:rsidR="001A62A1" w:rsidRPr="00C72DB5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D910AA" w:rsidRPr="00C72DB5">
        <w:rPr>
          <w:rFonts w:ascii="TH SarabunIT๙" w:hAnsi="TH SarabunIT๙" w:cs="TH SarabunIT๙" w:hint="cs"/>
          <w:sz w:val="32"/>
          <w:szCs w:val="32"/>
          <w:cs/>
        </w:rPr>
        <w:t>วม มีจิตสาธารณะและพร้อมให้บริการ</w:t>
      </w:r>
      <w:r w:rsidR="001A62A1" w:rsidRPr="00C72DB5">
        <w:rPr>
          <w:rFonts w:ascii="TH SarabunIT๙" w:hAnsi="TH SarabunIT๙" w:cs="TH SarabunIT๙" w:hint="cs"/>
          <w:sz w:val="32"/>
          <w:szCs w:val="32"/>
          <w:cs/>
        </w:rPr>
        <w:t>ประชาชนอย่างเต็มกำลังความสามารถ</w:t>
      </w:r>
      <w:r w:rsidR="00391BDB" w:rsidRPr="00C72DB5">
        <w:rPr>
          <w:rFonts w:ascii="TH SarabunIT๙" w:hAnsi="TH SarabunIT๙" w:cs="TH SarabunIT๙"/>
          <w:sz w:val="32"/>
          <w:szCs w:val="32"/>
        </w:rPr>
        <w:t xml:space="preserve"> </w:t>
      </w:r>
      <w:r w:rsidR="00391BDB" w:rsidRPr="00C72DB5">
        <w:rPr>
          <w:rFonts w:ascii="TH SarabunIT๙" w:hAnsi="TH SarabunIT๙" w:cs="TH SarabunIT๙" w:hint="cs"/>
          <w:sz w:val="32"/>
          <w:szCs w:val="32"/>
          <w:cs/>
        </w:rPr>
        <w:t>โดยจัดทำมาตรการป้องกันและมีระบบการติดตามตรวจติดตามตรวจสอบพฤติกรรมการทุจริตอย่างชัดเจนและเปิดเผย รวมทั้งการเปิดให้</w:t>
      </w:r>
      <w:r w:rsidR="00391BDB" w:rsidRPr="00C72DB5">
        <w:rPr>
          <w:rFonts w:ascii="TH SarabunIT๙" w:hAnsi="TH SarabunIT๙" w:cs="TH SarabunIT๙" w:hint="cs"/>
          <w:spacing w:val="-8"/>
          <w:sz w:val="32"/>
          <w:szCs w:val="32"/>
          <w:cs/>
        </w:rPr>
        <w:t>ประชาชนมีส่วนร่วมในการแสดงความคิดเห็นและการติดตามตรวจสอบการทำงานของหน่วยงานได้โดยง่ายและ</w:t>
      </w:r>
      <w:r w:rsidR="00391BDB" w:rsidRPr="00C72DB5">
        <w:rPr>
          <w:rFonts w:ascii="TH SarabunIT๙" w:hAnsi="TH SarabunIT๙" w:cs="TH SarabunIT๙" w:hint="cs"/>
          <w:sz w:val="32"/>
          <w:szCs w:val="32"/>
          <w:cs/>
        </w:rPr>
        <w:t>สะดวก</w:t>
      </w:r>
    </w:p>
    <w:p w:rsidR="00C72DB5" w:rsidRDefault="00C72DB5" w:rsidP="00C72DB5">
      <w:pPr>
        <w:spacing w:after="0" w:line="240" w:lineRule="auto"/>
        <w:ind w:firstLine="113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72D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แบบวัด </w:t>
      </w:r>
      <w:r w:rsidRPr="00C72DB5">
        <w:rPr>
          <w:rFonts w:ascii="TH SarabunIT๙" w:hAnsi="TH SarabunIT๙" w:cs="TH SarabunIT๙"/>
          <w:b/>
          <w:bCs/>
          <w:sz w:val="32"/>
          <w:szCs w:val="32"/>
          <w:u w:val="single"/>
        </w:rPr>
        <w:t>EIT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ประเมินการรับรู้ของผู้รับบริการที่มีต่อคุณภาพและมาตรฐานการให้บริการอย่างมีประสิทธิภาพและมาตรฐานการให้บริการอย่างมีประสิทธิภาพ ประสิทธิผลและไม่เลือกปฏิบัติ พบว่ามีประเด็นที่ต้องดำเนินการ ดังนี้</w:t>
      </w:r>
    </w:p>
    <w:p w:rsidR="00C72DB5" w:rsidRDefault="00C72DB5" w:rsidP="00C72DB5">
      <w:pPr>
        <w:pStyle w:val="a3"/>
        <w:numPr>
          <w:ilvl w:val="0"/>
          <w:numId w:val="3"/>
        </w:numPr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คุณภาพการดำเนินงาน จะต้องดำเนินการประชาสัมพันธ์เกี่ยวกับระบบและขั้นตอนการให้บริการงานด้านต่าง ๆ อย่างทั่วถึง และส่งเสริมให้มีการฝึกอบรมพัฒนาเพิ่มพูนทักษะและความรู้เกี่ยวกับการปฏิบัติงานอย่างสม่ำเสมอ</w:t>
      </w:r>
    </w:p>
    <w:p w:rsidR="00C72DB5" w:rsidRDefault="00C72DB5" w:rsidP="00C72DB5">
      <w:pPr>
        <w:pStyle w:val="a3"/>
        <w:numPr>
          <w:ilvl w:val="0"/>
          <w:numId w:val="3"/>
        </w:numPr>
        <w:spacing w:after="0" w:line="240" w:lineRule="auto"/>
        <w:ind w:left="0" w:firstLine="1134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ประสิทธิภาพการสื่อสาร จะต้องดำเนินการจัดทำสื่อประชาสัมพันธ์และเปิดเผยข้อมูลบนเว็บไซต์</w:t>
      </w:r>
      <w:r w:rsidRPr="00C72DB5">
        <w:rPr>
          <w:rFonts w:ascii="TH SarabunIT๙" w:hAnsi="TH SarabunIT๙" w:cs="TH SarabunIT๙" w:hint="cs"/>
          <w:spacing w:val="-8"/>
          <w:sz w:val="32"/>
          <w:szCs w:val="32"/>
          <w:cs/>
        </w:rPr>
        <w:t>หลักของหน่วยงานให้ง่ายต่อการเข้าถึงข้อมูล และมีการปฏิสัมพันธ์แลกเปลี่ยนข้อมูลข่าวสารกันอย่างชัดเจนและ</w:t>
      </w:r>
      <w:r>
        <w:rPr>
          <w:rFonts w:ascii="TH SarabunIT๙" w:hAnsi="TH SarabunIT๙" w:cs="TH SarabunIT๙" w:hint="cs"/>
          <w:sz w:val="32"/>
          <w:szCs w:val="32"/>
          <w:cs/>
        </w:rPr>
        <w:t>ต่อเนื่อง</w:t>
      </w:r>
    </w:p>
    <w:p w:rsidR="00C72DB5" w:rsidRDefault="00C72DB5" w:rsidP="00C72DB5">
      <w:pPr>
        <w:pStyle w:val="a3"/>
        <w:numPr>
          <w:ilvl w:val="0"/>
          <w:numId w:val="3"/>
        </w:numPr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การปรับปรุงระบบการทำงาน จะต้องดำเนินการสร้างกระบวนการปรึกษาหารือระหว่างผู้บริหารและบุคลากรเพื่อร่วมกันทบทวนปัญหาและอุปสรรคในการปฏิบัติงานอย่างเป็นระบบ แล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ะส่งเสริมให้ผู้รับบริการประชาชนทั่วไปมีส่วนร่วมในการแสดงความคิดเห็นหรือให้คำแนะนำในการพัฒนาและปรับปรุงคุณภาพและมาตรฐานการให้บริการได้โดยสะดวก </w:t>
      </w:r>
    </w:p>
    <w:p w:rsidR="00C72DB5" w:rsidRPr="00C72DB5" w:rsidRDefault="00C72DB5" w:rsidP="00C72DB5">
      <w:pPr>
        <w:spacing w:after="0" w:line="240" w:lineRule="auto"/>
        <w:ind w:firstLine="113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C72D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แบบวัด </w:t>
      </w:r>
      <w:r w:rsidRPr="00C72DB5">
        <w:rPr>
          <w:rFonts w:ascii="TH SarabunIT๙" w:hAnsi="TH SarabunIT๙" w:cs="TH SarabunIT๙"/>
          <w:b/>
          <w:bCs/>
          <w:sz w:val="32"/>
          <w:szCs w:val="32"/>
          <w:u w:val="single"/>
        </w:rPr>
        <w:t>OIT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พบว่ามีประเด็นที่ต้องมีการพัฒนาทักษะ ความรู้ความสามารถของบุคลากรผู้ดูแลเว็บไซต์ของหน่วยงานในการปรับปรุงระบบให้ทันสมัยและมีกาติดต่อสื่อสารผ่านเว็บไซต์ได้อย่างรวดเร็วและ          มีประสิทธิภาพ</w:t>
      </w:r>
    </w:p>
    <w:sectPr w:rsidR="00C72DB5" w:rsidRPr="00C72DB5" w:rsidSect="00C72DB5">
      <w:pgSz w:w="11906" w:h="16838"/>
      <w:pgMar w:top="284" w:right="991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854" w:rsidRDefault="00265854" w:rsidP="00C67648">
      <w:pPr>
        <w:spacing w:after="0" w:line="240" w:lineRule="auto"/>
      </w:pPr>
      <w:r>
        <w:separator/>
      </w:r>
    </w:p>
  </w:endnote>
  <w:endnote w:type="continuationSeparator" w:id="0">
    <w:p w:rsidR="00265854" w:rsidRDefault="00265854" w:rsidP="00C6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854" w:rsidRDefault="00265854" w:rsidP="00C67648">
      <w:pPr>
        <w:spacing w:after="0" w:line="240" w:lineRule="auto"/>
      </w:pPr>
      <w:r>
        <w:separator/>
      </w:r>
    </w:p>
  </w:footnote>
  <w:footnote w:type="continuationSeparator" w:id="0">
    <w:p w:rsidR="00265854" w:rsidRDefault="00265854" w:rsidP="00C6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F6EAB"/>
    <w:multiLevelType w:val="hybridMultilevel"/>
    <w:tmpl w:val="B164E3C6"/>
    <w:lvl w:ilvl="0" w:tplc="567674F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23787C3D"/>
    <w:multiLevelType w:val="hybridMultilevel"/>
    <w:tmpl w:val="3DA06D86"/>
    <w:lvl w:ilvl="0" w:tplc="48B8147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28255F00"/>
    <w:multiLevelType w:val="hybridMultilevel"/>
    <w:tmpl w:val="2C8A31C8"/>
    <w:lvl w:ilvl="0" w:tplc="4200639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549"/>
    <w:rsid w:val="000A5927"/>
    <w:rsid w:val="001A62A1"/>
    <w:rsid w:val="00265854"/>
    <w:rsid w:val="002B6BEA"/>
    <w:rsid w:val="00322D59"/>
    <w:rsid w:val="00391BDB"/>
    <w:rsid w:val="00495893"/>
    <w:rsid w:val="00541549"/>
    <w:rsid w:val="00604C6D"/>
    <w:rsid w:val="00797EE8"/>
    <w:rsid w:val="007C566F"/>
    <w:rsid w:val="00866330"/>
    <w:rsid w:val="008F3DC9"/>
    <w:rsid w:val="00987020"/>
    <w:rsid w:val="00A73626"/>
    <w:rsid w:val="00B85635"/>
    <w:rsid w:val="00C45816"/>
    <w:rsid w:val="00C5148E"/>
    <w:rsid w:val="00C67648"/>
    <w:rsid w:val="00C72DB5"/>
    <w:rsid w:val="00CB5AB8"/>
    <w:rsid w:val="00D910AA"/>
    <w:rsid w:val="00E62361"/>
    <w:rsid w:val="00ED4291"/>
    <w:rsid w:val="00F41C92"/>
    <w:rsid w:val="00F4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9958C3-44FF-401F-B7DA-594606895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549"/>
    <w:pPr>
      <w:ind w:left="720"/>
      <w:contextualSpacing/>
    </w:pPr>
  </w:style>
  <w:style w:type="table" w:styleId="a4">
    <w:name w:val="Table Grid"/>
    <w:basedOn w:val="a1"/>
    <w:uiPriority w:val="39"/>
    <w:rsid w:val="000A5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67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67648"/>
  </w:style>
  <w:style w:type="paragraph" w:styleId="a7">
    <w:name w:val="footer"/>
    <w:basedOn w:val="a"/>
    <w:link w:val="a8"/>
    <w:uiPriority w:val="99"/>
    <w:unhideWhenUsed/>
    <w:rsid w:val="00C67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67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Administrations</dc:creator>
  <cp:keywords/>
  <dc:description/>
  <cp:lastModifiedBy>Administrations</cp:lastModifiedBy>
  <cp:revision>4</cp:revision>
  <dcterms:created xsi:type="dcterms:W3CDTF">2022-03-09T09:30:00Z</dcterms:created>
  <dcterms:modified xsi:type="dcterms:W3CDTF">2022-03-24T09:04:00Z</dcterms:modified>
</cp:coreProperties>
</file>