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88" w:rsidRDefault="00473488" w:rsidP="00473488">
      <w:pPr>
        <w:spacing w:after="0" w:line="0" w:lineRule="atLeast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0" allowOverlap="1" wp14:anchorId="49166F7A" wp14:editId="7CBF64B6">
            <wp:simplePos x="0" y="0"/>
            <wp:positionH relativeFrom="column">
              <wp:posOffset>2447925</wp:posOffset>
            </wp:positionH>
            <wp:positionV relativeFrom="paragraph">
              <wp:posOffset>-71755</wp:posOffset>
            </wp:positionV>
            <wp:extent cx="914400" cy="87884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488" w:rsidRDefault="00473488" w:rsidP="00473488">
      <w:pPr>
        <w:spacing w:after="0" w:line="0" w:lineRule="atLeast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:rsidR="00473488" w:rsidRPr="00473488" w:rsidRDefault="00473488" w:rsidP="00473488">
      <w:pPr>
        <w:spacing w:after="0" w:line="0" w:lineRule="atLeast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473488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</w:t>
      </w:r>
    </w:p>
    <w:p w:rsidR="00473488" w:rsidRDefault="00473488" w:rsidP="00473488">
      <w:pPr>
        <w:spacing w:after="0" w:line="0" w:lineRule="atLeast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ประกาศองค์การบริหารส่วนตำบลนางหลง</w:t>
      </w:r>
    </w:p>
    <w:p w:rsidR="00473488" w:rsidRPr="00473488" w:rsidRDefault="00473488" w:rsidP="00473488">
      <w:pPr>
        <w:spacing w:after="0" w:line="0" w:lineRule="atLeas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 ประกาศผลผู้ชนะการจัดซื้อจัดจ้างหรือผู้ได้รับการคัดเลือก</w:t>
      </w:r>
    </w:p>
    <w:p w:rsidR="00473488" w:rsidRPr="00473488" w:rsidRDefault="00473488" w:rsidP="00473488">
      <w:pPr>
        <w:spacing w:after="0" w:line="0" w:lineRule="atLeast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และสาระสำคัญของสัญญาหรือข้อตกลงเป็นหนังสือ</w:t>
      </w:r>
    </w:p>
    <w:p w:rsidR="00473488" w:rsidRPr="00473488" w:rsidRDefault="00473488" w:rsidP="00473488">
      <w:pPr>
        <w:spacing w:after="0" w:line="0" w:lineRule="atLeast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ประจำไตรมาสที่ </w:t>
      </w:r>
      <w:r w:rsidR="00A055A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(เดือน </w:t>
      </w:r>
      <w:r w:rsidR="00A055A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เมษายน</w:t>
      </w: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704B0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A055A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มิถุนายน</w:t>
      </w: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พ.ศ.256</w:t>
      </w:r>
      <w:r w:rsidR="00704B0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</w:t>
      </w: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473488" w:rsidRPr="00473488" w:rsidRDefault="00473488" w:rsidP="00473488">
      <w:pPr>
        <w:spacing w:after="0" w:line="0" w:lineRule="atLeast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473488">
        <w:rPr>
          <w:rFonts w:ascii="TH SarabunIT๙" w:eastAsia="Cordia New" w:hAnsi="TH SarabunIT๙" w:cs="TH SarabunIT๙"/>
          <w:sz w:val="32"/>
          <w:szCs w:val="32"/>
        </w:rPr>
        <w:t xml:space="preserve">  ------------------------------------------------</w:t>
      </w:r>
    </w:p>
    <w:p w:rsidR="00473488" w:rsidRPr="00473488" w:rsidRDefault="00473488" w:rsidP="00473488">
      <w:pPr>
        <w:spacing w:after="0" w:line="0" w:lineRule="atLeast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73488">
        <w:rPr>
          <w:rFonts w:ascii="TH SarabunIT๙" w:eastAsia="Cordia New" w:hAnsi="TH SarabunIT๙" w:cs="TH SarabunIT๙"/>
          <w:sz w:val="32"/>
          <w:szCs w:val="32"/>
        </w:rPr>
        <w:tab/>
      </w:r>
      <w:r w:rsidRPr="00473488">
        <w:rPr>
          <w:rFonts w:ascii="TH SarabunIT๙" w:eastAsia="Cordia New" w:hAnsi="TH SarabunIT๙" w:cs="TH SarabunIT๙"/>
          <w:sz w:val="32"/>
          <w:szCs w:val="32"/>
        </w:rPr>
        <w:tab/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พ.ศ.2560 มาตร 66 วรรคหนึ่งประกอบมาตร 98 บัญญัติให้หน่วยงานของรัฐประกาศผลผู้ชนะการจัดซื้อจัดจ้างหรือผู้ที่ได้รับการคัดเลือกและสาระสำคัญของสัญญาหรือข้อตกลงเป็นหนังสือ ในระบบเครือข่ายสารสนเทศของกรมบัญชีกลางและของหน่วยงานของรัฐตามหลักเกณฑ์และวิธีการที่กรมบัญชีกลางกำหนด นั้น</w:t>
      </w:r>
    </w:p>
    <w:p w:rsidR="00473488" w:rsidRPr="00473488" w:rsidRDefault="00473488" w:rsidP="00473488">
      <w:pPr>
        <w:spacing w:after="0" w:line="0" w:lineRule="atLeast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องค์การบริหารส่วนตำบลนางหลง จึงขอประกาศผลผู้ชนะการจัดซื้อจัดจ้างหรือผู้ได้รับการคัดเลือกและสาระสำคัญของสัญญาหรือข้อตกลงเป็นหนังสือ ตามเอกสารแนบท้ายประกาศนี้</w:t>
      </w:r>
    </w:p>
    <w:p w:rsidR="00473488" w:rsidRPr="00473488" w:rsidRDefault="00473488" w:rsidP="00473488">
      <w:pPr>
        <w:spacing w:after="0" w:line="0" w:lineRule="atLeast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8C38A6" w:rsidRDefault="00473488" w:rsidP="00473488">
      <w:pPr>
        <w:spacing w:before="120"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73488">
        <w:rPr>
          <w:rFonts w:ascii="TH SarabunIT๙" w:eastAsia="Cordia New" w:hAnsi="TH SarabunIT๙" w:cs="TH SarabunIT๙"/>
          <w:sz w:val="32"/>
          <w:szCs w:val="32"/>
        </w:rPr>
        <w:tab/>
      </w:r>
      <w:r w:rsidRPr="00473488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         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  ณ วันที่ </w:t>
      </w:r>
      <w:r w:rsidRPr="0047348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055A1">
        <w:rPr>
          <w:rFonts w:ascii="TH SarabunIT๙" w:eastAsia="Cordia New" w:hAnsi="TH SarabunIT๙" w:cs="TH SarabunIT๙"/>
          <w:sz w:val="32"/>
          <w:szCs w:val="32"/>
        </w:rPr>
        <w:t>1</w:t>
      </w:r>
      <w:r w:rsidRPr="00473488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 xml:space="preserve">เดือน </w:t>
      </w:r>
      <w:r w:rsidR="00A055A1">
        <w:rPr>
          <w:rFonts w:ascii="TH SarabunIT๙" w:eastAsia="Cordia New" w:hAnsi="TH SarabunIT๙" w:cs="TH SarabunIT๙" w:hint="cs"/>
          <w:sz w:val="32"/>
          <w:szCs w:val="32"/>
          <w:cs/>
        </w:rPr>
        <w:t>กรกฎาคม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 xml:space="preserve"> พ</w:t>
      </w:r>
      <w:r w:rsidRPr="00473488">
        <w:rPr>
          <w:rFonts w:ascii="TH SarabunIT๙" w:eastAsia="Cordia New" w:hAnsi="TH SarabunIT๙" w:cs="TH SarabunIT๙"/>
          <w:sz w:val="32"/>
          <w:szCs w:val="32"/>
        </w:rPr>
        <w:t>.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473488">
        <w:rPr>
          <w:rFonts w:ascii="TH SarabunIT๙" w:eastAsia="Cordia New" w:hAnsi="TH SarabunIT๙" w:cs="TH SarabunIT๙"/>
          <w:sz w:val="32"/>
          <w:szCs w:val="32"/>
        </w:rPr>
        <w:t>. 256</w:t>
      </w:r>
      <w:r>
        <w:rPr>
          <w:rFonts w:ascii="TH SarabunIT๙" w:eastAsia="Cordia New" w:hAnsi="TH SarabunIT๙" w:cs="TH SarabunIT๙"/>
          <w:sz w:val="32"/>
          <w:szCs w:val="32"/>
        </w:rPr>
        <w:t>3</w:t>
      </w:r>
      <w:r w:rsidRPr="00473488">
        <w:rPr>
          <w:rFonts w:ascii="TH SarabunIT๙" w:eastAsia="Cordia New" w:hAnsi="TH SarabunIT๙" w:cs="TH SarabunIT๙"/>
          <w:noProof/>
          <w:sz w:val="32"/>
          <w:szCs w:val="32"/>
        </w:rPr>
        <w:t xml:space="preserve">           </w:t>
      </w:r>
    </w:p>
    <w:p w:rsidR="00473488" w:rsidRPr="00473488" w:rsidRDefault="00473488" w:rsidP="00473488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73488">
        <w:rPr>
          <w:rFonts w:ascii="TH SarabunIT๙" w:eastAsia="Cordia New" w:hAnsi="TH SarabunIT๙" w:cs="TH SarabunIT๙"/>
          <w:noProof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3488" w:rsidRPr="00473488" w:rsidRDefault="00473488" w:rsidP="00473488">
      <w:pPr>
        <w:tabs>
          <w:tab w:val="center" w:pos="4080"/>
        </w:tabs>
        <w:spacing w:before="120" w:after="0" w:line="36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473488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(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473488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>พันตำรวจโท</w:t>
      </w:r>
      <w:r w:rsidR="008C38A6"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502CAA6F" wp14:editId="5C935670">
            <wp:extent cx="1447800" cy="638175"/>
            <wp:effectExtent l="0" t="0" r="0" b="952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3488" w:rsidRPr="00473488" w:rsidRDefault="00473488" w:rsidP="00473488">
      <w:pPr>
        <w:tabs>
          <w:tab w:val="center" w:pos="5355"/>
        </w:tabs>
        <w:spacing w:after="0" w:line="0" w:lineRule="atLeast"/>
        <w:rPr>
          <w:rFonts w:ascii="TH SarabunIT๙" w:eastAsia="Cordia New" w:hAnsi="TH SarabunIT๙" w:cs="TH SarabunIT๙"/>
          <w:sz w:val="32"/>
          <w:szCs w:val="32"/>
        </w:rPr>
      </w:pPr>
      <w:r w:rsidRPr="00473488">
        <w:rPr>
          <w:rFonts w:ascii="TH SarabunIT๙" w:eastAsia="Cordia New" w:hAnsi="TH SarabunIT๙" w:cs="TH SarabunIT๙"/>
          <w:sz w:val="32"/>
          <w:szCs w:val="32"/>
        </w:rPr>
        <w:tab/>
        <w:t xml:space="preserve">  (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>สมศักดิ์   จันทร์มณี</w:t>
      </w:r>
      <w:r w:rsidRPr="00473488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473488" w:rsidRPr="00473488" w:rsidRDefault="00473488" w:rsidP="00473488">
      <w:pPr>
        <w:tabs>
          <w:tab w:val="center" w:pos="5355"/>
        </w:tabs>
        <w:spacing w:after="0" w:line="0" w:lineRule="atLeast"/>
        <w:rPr>
          <w:rFonts w:ascii="TH SarabunIT๙" w:eastAsia="Cordia New" w:hAnsi="TH SarabunIT๙" w:cs="TH SarabunIT๙"/>
          <w:sz w:val="32"/>
          <w:szCs w:val="32"/>
        </w:rPr>
      </w:pPr>
      <w:r w:rsidRPr="00473488">
        <w:rPr>
          <w:rFonts w:ascii="TH SarabunIT๙" w:eastAsia="Cordia New" w:hAnsi="TH SarabunIT๙" w:cs="TH SarabunIT๙"/>
          <w:sz w:val="32"/>
          <w:szCs w:val="32"/>
        </w:rPr>
        <w:tab/>
        <w:t xml:space="preserve">   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>นายกองค์การบริหารส่วนตำบลนางหลง</w:t>
      </w:r>
    </w:p>
    <w:p w:rsidR="00473488" w:rsidRPr="00473488" w:rsidRDefault="00473488" w:rsidP="00473488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473488" w:rsidRPr="00473488" w:rsidRDefault="00473488" w:rsidP="00473488">
      <w:pPr>
        <w:spacing w:before="120" w:after="0" w:line="36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473488" w:rsidRPr="00473488" w:rsidRDefault="00473488" w:rsidP="00473488">
      <w:pPr>
        <w:spacing w:before="120" w:after="0" w:line="360" w:lineRule="auto"/>
        <w:jc w:val="center"/>
        <w:rPr>
          <w:rFonts w:ascii="Angsana New" w:eastAsia="Cordia New" w:hAnsi="Angsana New" w:cs="Angsana New"/>
          <w:b/>
          <w:bCs/>
          <w:sz w:val="40"/>
          <w:szCs w:val="40"/>
        </w:rPr>
      </w:pPr>
    </w:p>
    <w:p w:rsidR="00473488" w:rsidRPr="00473488" w:rsidRDefault="00473488" w:rsidP="00473488">
      <w:pPr>
        <w:spacing w:before="120" w:after="0" w:line="360" w:lineRule="auto"/>
        <w:jc w:val="center"/>
        <w:rPr>
          <w:rFonts w:ascii="Angsana New" w:eastAsia="Cordia New" w:hAnsi="Angsana New" w:cs="Angsana New"/>
          <w:b/>
          <w:bCs/>
          <w:sz w:val="40"/>
          <w:szCs w:val="40"/>
        </w:rPr>
      </w:pPr>
    </w:p>
    <w:p w:rsidR="000A1C03" w:rsidRDefault="000A1C03"/>
    <w:p w:rsidR="008C38A6" w:rsidRDefault="008C38A6"/>
    <w:p w:rsidR="008C38A6" w:rsidRDefault="008C38A6"/>
    <w:p w:rsidR="008C38A6" w:rsidRDefault="008C38A6"/>
    <w:p w:rsidR="008C38A6" w:rsidRDefault="008C38A6">
      <w:bookmarkStart w:id="0" w:name="_GoBack"/>
      <w:bookmarkEnd w:id="0"/>
    </w:p>
    <w:p w:rsidR="008C38A6" w:rsidRDefault="008C38A6"/>
    <w:sectPr w:rsidR="008C3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88"/>
    <w:rsid w:val="000A1C03"/>
    <w:rsid w:val="0031701B"/>
    <w:rsid w:val="00473488"/>
    <w:rsid w:val="00484AA0"/>
    <w:rsid w:val="00704B0A"/>
    <w:rsid w:val="008C38A6"/>
    <w:rsid w:val="008F7B60"/>
    <w:rsid w:val="00A055A1"/>
    <w:rsid w:val="00DE2C67"/>
    <w:rsid w:val="00E2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8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C38A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8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C38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NRT_0158</dc:creator>
  <cp:lastModifiedBy>NRT_0158</cp:lastModifiedBy>
  <cp:revision>2</cp:revision>
  <cp:lastPrinted>2020-07-09T09:27:00Z</cp:lastPrinted>
  <dcterms:created xsi:type="dcterms:W3CDTF">2020-07-09T09:27:00Z</dcterms:created>
  <dcterms:modified xsi:type="dcterms:W3CDTF">2020-07-09T09:27:00Z</dcterms:modified>
</cp:coreProperties>
</file>